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08787D" w14:textId="143FC05E" w:rsidR="00E76BFB" w:rsidRDefault="00E76BFB" w:rsidP="00E76BFB">
      <w:pPr>
        <w:jc w:val="right"/>
        <w:rPr>
          <w:b/>
          <w:bCs/>
        </w:rPr>
      </w:pPr>
      <w:r>
        <w:rPr>
          <w:b/>
          <w:bCs/>
        </w:rPr>
        <w:t>Ørbæk den 29.8.26</w:t>
      </w:r>
    </w:p>
    <w:p w14:paraId="2F35FAA3" w14:textId="66614E5F" w:rsidR="00E76BFB" w:rsidRPr="00E76BFB" w:rsidRDefault="00E76BFB" w:rsidP="00E76BFB">
      <w:pPr>
        <w:rPr>
          <w:b/>
          <w:bCs/>
        </w:rPr>
      </w:pPr>
      <w:r w:rsidRPr="00E76BFB">
        <w:rPr>
          <w:b/>
          <w:bCs/>
        </w:rPr>
        <w:t>Høringssvar vedrørende "Fremtidens dagtilbud og folkeskole"</w:t>
      </w:r>
    </w:p>
    <w:p w14:paraId="44DD0FB0" w14:textId="77777777" w:rsidR="00E76BFB" w:rsidRDefault="00E76BFB" w:rsidP="00E76BFB">
      <w:pPr>
        <w:rPr>
          <w:b/>
          <w:bCs/>
        </w:rPr>
      </w:pPr>
      <w:r w:rsidRPr="00E76BFB">
        <w:rPr>
          <w:b/>
          <w:bCs/>
        </w:rPr>
        <w:t>Til Nyborg Byråd</w:t>
      </w:r>
    </w:p>
    <w:p w14:paraId="57A5D553" w14:textId="77777777" w:rsidR="00E76BFB" w:rsidRPr="00E76BFB" w:rsidRDefault="00E76BFB" w:rsidP="00E76BFB"/>
    <w:p w14:paraId="6FAFAFEC" w14:textId="205FA2D8" w:rsidR="00E76BFB" w:rsidRPr="00E76BFB" w:rsidRDefault="00E76BFB" w:rsidP="00E76BFB">
      <w:r w:rsidRPr="00E76BFB">
        <w:t xml:space="preserve">Som forælder til børn på 4kløver Skole og Børnehus, afdeling Ørbæk, ønsker jeg at afgive høringssvar til </w:t>
      </w:r>
      <w:r w:rsidRPr="00E76BFB">
        <w:t>rapporten</w:t>
      </w:r>
      <w:r w:rsidRPr="00E76BFB">
        <w:rPr>
          <w:i/>
          <w:iCs/>
        </w:rPr>
        <w:t xml:space="preserve"> ”Fremtidens</w:t>
      </w:r>
      <w:r w:rsidRPr="00E76BFB">
        <w:rPr>
          <w:i/>
          <w:iCs/>
        </w:rPr>
        <w:t xml:space="preserve"> dagtilbud og folkeskole"</w:t>
      </w:r>
      <w:r w:rsidRPr="00E76BFB">
        <w:t>.</w:t>
      </w:r>
    </w:p>
    <w:p w14:paraId="41FCDA89" w14:textId="0FBDC078" w:rsidR="00E76BFB" w:rsidRDefault="00E76BFB" w:rsidP="00E76BFB">
      <w:r w:rsidRPr="00E76BFB">
        <w:t>Jeg anerkender, at Nyborg Kommune står over for betydelige udfordringer som følge af faldende børnetal og et behov for at sikre en økonomisk bæredygtig skolestruktur. Samtidig er det afgørende, at beslutninger om fremtidens folkeskole ikke alene vurderes ud fra økonomiske gevinster, men også ud fra konsekvenserne for børn, familier og lokalsamfund. Rapporten peger selv på betydningen af trivsel, stærke fællesskaber, tidlig indsats og lokal forankring som centrale kvalitetsparametre i folkeskolen.</w:t>
      </w:r>
      <w:r w:rsidRPr="00E76BFB">
        <w:t xml:space="preserve"> </w:t>
      </w:r>
    </w:p>
    <w:p w14:paraId="613FE654" w14:textId="77777777" w:rsidR="00E76BFB" w:rsidRPr="00E76BFB" w:rsidRDefault="00E76BFB" w:rsidP="00E76BFB"/>
    <w:p w14:paraId="1C587F88" w14:textId="77777777" w:rsidR="00E76BFB" w:rsidRPr="00E76BFB" w:rsidRDefault="00E76BFB" w:rsidP="00E76BFB">
      <w:pPr>
        <w:rPr>
          <w:b/>
          <w:bCs/>
        </w:rPr>
      </w:pPr>
      <w:r w:rsidRPr="00E76BFB">
        <w:rPr>
          <w:b/>
          <w:bCs/>
        </w:rPr>
        <w:t>Modstand mod scenarie C – Samling af indskolingen</w:t>
      </w:r>
    </w:p>
    <w:p w14:paraId="0A213C02" w14:textId="7D8D82C6" w:rsidR="00E76BFB" w:rsidRPr="00E76BFB" w:rsidRDefault="00E76BFB" w:rsidP="00E76BFB">
      <w:r w:rsidRPr="00E76BFB">
        <w:t xml:space="preserve">Jeg ønsker særligt at udtrykke min modstand mod </w:t>
      </w:r>
      <w:r w:rsidRPr="00E76BFB">
        <w:rPr>
          <w:b/>
          <w:bCs/>
        </w:rPr>
        <w:t>scenarie C</w:t>
      </w:r>
      <w:r w:rsidRPr="00E76BFB">
        <w:t xml:space="preserve">, hvor alle elever fra 0.-3. klasse i 4kløver Skole og Børnehus samles i Frørup. Rapporten beskriver selv, at dette vil betyde, at alle indskolingsbørn fra Ørbæk skal transporteres til Frørup, og at man må forvente betydelig forældremodstand mod modellen. </w:t>
      </w:r>
    </w:p>
    <w:p w14:paraId="3807C3A9" w14:textId="77777777" w:rsidR="00E76BFB" w:rsidRPr="00E76BFB" w:rsidRDefault="00E76BFB" w:rsidP="00E76BFB">
      <w:r w:rsidRPr="00E76BFB">
        <w:t>Efter min vurdering vil scenariet få væsentlige konsekvenser for de yngste børn:</w:t>
      </w:r>
    </w:p>
    <w:p w14:paraId="1CEA074F" w14:textId="77777777" w:rsidR="00E76BFB" w:rsidRPr="00E76BFB" w:rsidRDefault="00E76BFB" w:rsidP="00E76BFB">
      <w:pPr>
        <w:numPr>
          <w:ilvl w:val="0"/>
          <w:numId w:val="1"/>
        </w:numPr>
      </w:pPr>
      <w:r w:rsidRPr="00E76BFB">
        <w:t>længere skolevej og mere transporttid,</w:t>
      </w:r>
    </w:p>
    <w:p w14:paraId="59271E2A" w14:textId="77777777" w:rsidR="00E76BFB" w:rsidRPr="00E76BFB" w:rsidRDefault="00E76BFB" w:rsidP="00E76BFB">
      <w:pPr>
        <w:numPr>
          <w:ilvl w:val="0"/>
          <w:numId w:val="1"/>
        </w:numPr>
      </w:pPr>
      <w:r w:rsidRPr="00E76BFB">
        <w:t>større afstand mellem skole, hjem og fritidsliv,</w:t>
      </w:r>
    </w:p>
    <w:p w14:paraId="4CBD2180" w14:textId="77777777" w:rsidR="00E76BFB" w:rsidRPr="00E76BFB" w:rsidRDefault="00E76BFB" w:rsidP="00E76BFB">
      <w:pPr>
        <w:numPr>
          <w:ilvl w:val="0"/>
          <w:numId w:val="1"/>
        </w:numPr>
      </w:pPr>
      <w:r w:rsidRPr="00E76BFB">
        <w:t>øget belastning af familiernes hverdag,</w:t>
      </w:r>
    </w:p>
    <w:p w14:paraId="0EBB0917" w14:textId="77777777" w:rsidR="00E76BFB" w:rsidRPr="00E76BFB" w:rsidRDefault="00E76BFB" w:rsidP="00E76BFB">
      <w:pPr>
        <w:numPr>
          <w:ilvl w:val="0"/>
          <w:numId w:val="1"/>
        </w:numPr>
      </w:pPr>
      <w:r w:rsidRPr="00E76BFB">
        <w:t>særlige udfordringer for familier uden bil eller med faste arbejdstider,</w:t>
      </w:r>
    </w:p>
    <w:p w14:paraId="385865D0" w14:textId="77777777" w:rsidR="00E76BFB" w:rsidRPr="00E76BFB" w:rsidRDefault="00E76BFB" w:rsidP="00E76BFB">
      <w:pPr>
        <w:numPr>
          <w:ilvl w:val="0"/>
          <w:numId w:val="1"/>
        </w:numPr>
      </w:pPr>
      <w:r w:rsidRPr="00E76BFB">
        <w:t>endnu et skoleskift efter blot fire år med behov for nye relationer og tilpasning til et nyt skolemiljø.</w:t>
      </w:r>
    </w:p>
    <w:p w14:paraId="3246A7B7" w14:textId="77777777" w:rsidR="00E76BFB" w:rsidRDefault="00E76BFB" w:rsidP="00E76BFB">
      <w:r w:rsidRPr="00E76BFB">
        <w:t>Netop indskolingsbørn har særligt behov for nærhed, tryghed, forudsigelighed og stabile relationer. Derfor bør denne aldersgruppe efter min opfattelse være den sidste, man flytter væk fra deres lokale skolemiljø.</w:t>
      </w:r>
    </w:p>
    <w:p w14:paraId="5E2DC0FE" w14:textId="77777777" w:rsidR="00E76BFB" w:rsidRPr="00E76BFB" w:rsidRDefault="00E76BFB" w:rsidP="00E76BFB"/>
    <w:p w14:paraId="5B9CF870" w14:textId="77777777" w:rsidR="00E76BFB" w:rsidRPr="00E76BFB" w:rsidRDefault="00E76BFB" w:rsidP="00E76BFB">
      <w:pPr>
        <w:rPr>
          <w:b/>
          <w:bCs/>
        </w:rPr>
      </w:pPr>
      <w:r w:rsidRPr="00E76BFB">
        <w:rPr>
          <w:b/>
          <w:bCs/>
        </w:rPr>
        <w:t>Rapportens argumentation rummer flere svagheder</w:t>
      </w:r>
    </w:p>
    <w:p w14:paraId="2FF3BC2D" w14:textId="77777777" w:rsidR="00E76BFB" w:rsidRPr="00E76BFB" w:rsidRDefault="00E76BFB" w:rsidP="00E76BFB">
      <w:pPr>
        <w:rPr>
          <w:b/>
          <w:bCs/>
        </w:rPr>
      </w:pPr>
      <w:r w:rsidRPr="00E76BFB">
        <w:rPr>
          <w:b/>
          <w:bCs/>
        </w:rPr>
        <w:t>Scenarie C harmonerer dårligt med rapportens egne værdier</w:t>
      </w:r>
    </w:p>
    <w:p w14:paraId="3486DBDF" w14:textId="6E076DF1" w:rsidR="00E76BFB" w:rsidRPr="00E76BFB" w:rsidRDefault="00E76BFB" w:rsidP="00E76BFB">
      <w:r w:rsidRPr="00E76BFB">
        <w:t xml:space="preserve">Gennem rapporten fremhæves betydningen af tidlig indsats, stærke fællesskaber, lokal forankring og trygge overgange som afgørende faktorer for børns trivsel og udvikling. </w:t>
      </w:r>
      <w:hyperlink r:id="rId7" w:history="1"/>
      <w:r w:rsidRPr="00E76BFB">
        <w:t xml:space="preserve"> </w:t>
      </w:r>
    </w:p>
    <w:p w14:paraId="34ADC577" w14:textId="77777777" w:rsidR="00E76BFB" w:rsidRDefault="00E76BFB" w:rsidP="00E76BFB">
      <w:r w:rsidRPr="00E76BFB">
        <w:t>Alligevel indebærer scenarie C, at de yngste børn får længere afstand til deres skole og efterfølgende skal gennemgå endnu et skoleskift efter 3. klasse. Det forekommer derfor uklart, hvordan scenariet understøtter rapportens egne mål om nærhed, fællesskab og tidlig indsats.</w:t>
      </w:r>
    </w:p>
    <w:p w14:paraId="76D3D058" w14:textId="77777777" w:rsidR="00E76BFB" w:rsidRPr="00E76BFB" w:rsidRDefault="00E76BFB" w:rsidP="00E76BFB"/>
    <w:p w14:paraId="097D3CB4" w14:textId="77777777" w:rsidR="00E76BFB" w:rsidRPr="00E76BFB" w:rsidRDefault="00E76BFB" w:rsidP="00E76BFB">
      <w:pPr>
        <w:rPr>
          <w:b/>
          <w:bCs/>
        </w:rPr>
      </w:pPr>
      <w:r w:rsidRPr="00E76BFB">
        <w:rPr>
          <w:b/>
          <w:bCs/>
        </w:rPr>
        <w:t>Manglende dokumentation for de pædagogiske gevinster</w:t>
      </w:r>
    </w:p>
    <w:p w14:paraId="248E6A08" w14:textId="5004A50C" w:rsidR="00E76BFB" w:rsidRPr="00E76BFB" w:rsidRDefault="00E76BFB" w:rsidP="00E76BFB">
      <w:r w:rsidRPr="00E76BFB">
        <w:t>Rapporten fremhæver, at scenarie C kan give stærkere faglige miljøer og bedre muligheder for tidlig indsats.</w:t>
      </w:r>
      <w:r w:rsidRPr="00E76BFB">
        <w:t xml:space="preserve"> </w:t>
      </w:r>
    </w:p>
    <w:p w14:paraId="48397A35" w14:textId="77777777" w:rsidR="00E76BFB" w:rsidRDefault="00E76BFB" w:rsidP="00E76BFB">
      <w:r w:rsidRPr="00E76BFB">
        <w:t>Der fremlægges imidlertid ingen konkret dokumentation eller forskning, der viser, at samling af indskolingen vil skabe bedre trivsel eller bedre læringsresultater. Tværtimod konstaterer rapporten selv, at der ikke findes evidens for, at større skoler generelt skaber bedre trivsel end mindre skoler.</w:t>
      </w:r>
    </w:p>
    <w:p w14:paraId="2F6F105C" w14:textId="77777777" w:rsidR="00E76BFB" w:rsidRDefault="00E76BFB" w:rsidP="00E76BFB"/>
    <w:p w14:paraId="721972D3" w14:textId="60120C4F" w:rsidR="00E76BFB" w:rsidRPr="00E76BFB" w:rsidRDefault="00E76BFB" w:rsidP="00E76BFB">
      <w:pPr>
        <w:rPr>
          <w:b/>
          <w:bCs/>
        </w:rPr>
      </w:pPr>
      <w:r w:rsidRPr="00E76BFB">
        <w:rPr>
          <w:b/>
          <w:bCs/>
        </w:rPr>
        <w:t>Rapporten modsiger delvist sig selv</w:t>
      </w:r>
    </w:p>
    <w:p w14:paraId="5556FFCA" w14:textId="15445FA7" w:rsidR="00E76BFB" w:rsidRPr="00E76BFB" w:rsidRDefault="00E76BFB" w:rsidP="00E76BFB">
      <w:r w:rsidRPr="00E76BFB">
        <w:t>Et af argumenterne for scenarie C er muligheden for stærkere faglige miljøer. Samtidig beskriver rapporten selv, at løsningen fortsat kun vil give begrænsede muligheder for stærke faglige miljøer, fordi der fortsat kun vil være otte klasser på hver af de mindre matrikler.</w:t>
      </w:r>
      <w:r w:rsidRPr="00E76BFB">
        <w:t xml:space="preserve"> </w:t>
      </w:r>
    </w:p>
    <w:p w14:paraId="059FBB08" w14:textId="77777777" w:rsidR="00E76BFB" w:rsidRDefault="00E76BFB" w:rsidP="00E76BFB">
      <w:r w:rsidRPr="00E76BFB">
        <w:t>Det gør det uklart, hvor stor den faglige gevinst reelt forventes at være.</w:t>
      </w:r>
    </w:p>
    <w:p w14:paraId="2053F92F" w14:textId="77777777" w:rsidR="00E76BFB" w:rsidRDefault="00E76BFB" w:rsidP="00E76BFB"/>
    <w:p w14:paraId="08B56958" w14:textId="77777777" w:rsidR="00E76BFB" w:rsidRPr="00E76BFB" w:rsidRDefault="00E76BFB" w:rsidP="00E76BFB"/>
    <w:p w14:paraId="5BD6E2CB" w14:textId="77777777" w:rsidR="00E76BFB" w:rsidRPr="00E76BFB" w:rsidRDefault="00E76BFB" w:rsidP="00E76BFB">
      <w:pPr>
        <w:rPr>
          <w:b/>
          <w:bCs/>
        </w:rPr>
      </w:pPr>
      <w:r w:rsidRPr="00E76BFB">
        <w:rPr>
          <w:b/>
          <w:bCs/>
        </w:rPr>
        <w:lastRenderedPageBreak/>
        <w:t>Familiernes konsekvenser er utilstrækkeligt belyst</w:t>
      </w:r>
    </w:p>
    <w:p w14:paraId="5DC76B1F" w14:textId="77777777" w:rsidR="00E76BFB" w:rsidRPr="00E76BFB" w:rsidRDefault="00E76BFB" w:rsidP="00E76BFB">
      <w:r w:rsidRPr="00E76BFB">
        <w:t>Rapporten fokuserer primært på kommunens økonomiske gevinster, men forholder sig kun i begrænset omfang til konsekvenserne for familiernes hverdag.</w:t>
      </w:r>
    </w:p>
    <w:p w14:paraId="46657B3F" w14:textId="77777777" w:rsidR="00E76BFB" w:rsidRPr="00E76BFB" w:rsidRDefault="00E76BFB" w:rsidP="00E76BFB">
      <w:r w:rsidRPr="00E76BFB">
        <w:t>Der mangler blandt andet analyser af:</w:t>
      </w:r>
    </w:p>
    <w:p w14:paraId="3E360ACF" w14:textId="77777777" w:rsidR="00E76BFB" w:rsidRPr="00E76BFB" w:rsidRDefault="00E76BFB" w:rsidP="00E76BFB">
      <w:pPr>
        <w:numPr>
          <w:ilvl w:val="0"/>
          <w:numId w:val="2"/>
        </w:numPr>
      </w:pPr>
      <w:r w:rsidRPr="00E76BFB">
        <w:t>transportbelastning,</w:t>
      </w:r>
    </w:p>
    <w:p w14:paraId="3A4988C2" w14:textId="77777777" w:rsidR="00E76BFB" w:rsidRPr="00E76BFB" w:rsidRDefault="00E76BFB" w:rsidP="00E76BFB">
      <w:pPr>
        <w:numPr>
          <w:ilvl w:val="0"/>
          <w:numId w:val="2"/>
        </w:numPr>
      </w:pPr>
      <w:r w:rsidRPr="00E76BFB">
        <w:t>fleksibilitet ved sygdom og lægebesøg,</w:t>
      </w:r>
    </w:p>
    <w:p w14:paraId="321040FC" w14:textId="77777777" w:rsidR="00E76BFB" w:rsidRPr="00E76BFB" w:rsidRDefault="00E76BFB" w:rsidP="00E76BFB">
      <w:pPr>
        <w:numPr>
          <w:ilvl w:val="0"/>
          <w:numId w:val="2"/>
        </w:numPr>
      </w:pPr>
      <w:r w:rsidRPr="00E76BFB">
        <w:t>konsekvenser for arbejdsliv og familieliv,</w:t>
      </w:r>
    </w:p>
    <w:p w14:paraId="3499DA77" w14:textId="77777777" w:rsidR="00E76BFB" w:rsidRPr="00E76BFB" w:rsidRDefault="00E76BFB" w:rsidP="00E76BFB">
      <w:pPr>
        <w:numPr>
          <w:ilvl w:val="0"/>
          <w:numId w:val="2"/>
        </w:numPr>
      </w:pPr>
      <w:r w:rsidRPr="00E76BFB">
        <w:t>betydningen for familier uden bil.</w:t>
      </w:r>
    </w:p>
    <w:p w14:paraId="0D5ED5AF" w14:textId="77777777" w:rsidR="00E76BFB" w:rsidRDefault="00E76BFB" w:rsidP="00E76BFB">
      <w:r w:rsidRPr="00E76BFB">
        <w:t>Disse forhold har direkte betydning for børnenes trivsel og familiens mulighed for at skabe en velfungerende hverdag.</w:t>
      </w:r>
    </w:p>
    <w:p w14:paraId="688A7F4E" w14:textId="77777777" w:rsidR="00E76BFB" w:rsidRPr="00E76BFB" w:rsidRDefault="00E76BFB" w:rsidP="00E76BFB"/>
    <w:p w14:paraId="0A3854DF" w14:textId="77777777" w:rsidR="00E76BFB" w:rsidRPr="00E76BFB" w:rsidRDefault="00E76BFB" w:rsidP="00E76BFB">
      <w:pPr>
        <w:rPr>
          <w:b/>
          <w:bCs/>
        </w:rPr>
      </w:pPr>
      <w:r w:rsidRPr="00E76BFB">
        <w:rPr>
          <w:b/>
          <w:bCs/>
        </w:rPr>
        <w:t>Bosætning og lokal udvikling er underbelyst</w:t>
      </w:r>
    </w:p>
    <w:p w14:paraId="2E1CAEA1" w14:textId="77777777" w:rsidR="00E76BFB" w:rsidRPr="00E76BFB" w:rsidRDefault="00E76BFB" w:rsidP="00E76BFB">
      <w:r w:rsidRPr="00E76BFB">
        <w:t>Skolen er ikke alene et undervisningstilbud. Den er også en vigtig del af lokalsamfundets identitet og attraktivitet.</w:t>
      </w:r>
    </w:p>
    <w:p w14:paraId="1D641222" w14:textId="77777777" w:rsidR="00E76BFB" w:rsidRPr="00E76BFB" w:rsidRDefault="00E76BFB" w:rsidP="00E76BFB">
      <w:r w:rsidRPr="00E76BFB">
        <w:t>Rapporten vurderer hovedsageligt skolen som en driftsudgift, men analyserer kun i begrænset omfang betydningen for:</w:t>
      </w:r>
    </w:p>
    <w:p w14:paraId="23186C4F" w14:textId="77777777" w:rsidR="00E76BFB" w:rsidRPr="00E76BFB" w:rsidRDefault="00E76BFB" w:rsidP="00E76BFB">
      <w:pPr>
        <w:numPr>
          <w:ilvl w:val="0"/>
          <w:numId w:val="3"/>
        </w:numPr>
      </w:pPr>
      <w:r w:rsidRPr="00E76BFB">
        <w:t>bosætning,</w:t>
      </w:r>
    </w:p>
    <w:p w14:paraId="7AFFD0E3" w14:textId="77777777" w:rsidR="00E76BFB" w:rsidRPr="00E76BFB" w:rsidRDefault="00E76BFB" w:rsidP="00E76BFB">
      <w:pPr>
        <w:numPr>
          <w:ilvl w:val="0"/>
          <w:numId w:val="3"/>
        </w:numPr>
      </w:pPr>
      <w:r w:rsidRPr="00E76BFB">
        <w:t>tilflytning af børnefamilier,</w:t>
      </w:r>
    </w:p>
    <w:p w14:paraId="42FD8B87" w14:textId="77777777" w:rsidR="00E76BFB" w:rsidRPr="00E76BFB" w:rsidRDefault="00E76BFB" w:rsidP="00E76BFB">
      <w:pPr>
        <w:numPr>
          <w:ilvl w:val="0"/>
          <w:numId w:val="3"/>
        </w:numPr>
      </w:pPr>
      <w:r w:rsidRPr="00E76BFB">
        <w:t>lokale fællesskaber,</w:t>
      </w:r>
    </w:p>
    <w:p w14:paraId="13DE85A6" w14:textId="77777777" w:rsidR="00E76BFB" w:rsidRPr="00E76BFB" w:rsidRDefault="00E76BFB" w:rsidP="00E76BFB">
      <w:pPr>
        <w:numPr>
          <w:ilvl w:val="0"/>
          <w:numId w:val="3"/>
        </w:numPr>
      </w:pPr>
      <w:r w:rsidRPr="00E76BFB">
        <w:t>byudvikling.</w:t>
      </w:r>
    </w:p>
    <w:p w14:paraId="5AB9EF58" w14:textId="77777777" w:rsidR="00E76BFB" w:rsidRDefault="00E76BFB" w:rsidP="00E76BFB">
      <w:r w:rsidRPr="00E76BFB">
        <w:t>For mange børnefamilier er nærhed til skole en afgørende faktor ved valg af bopæl. Denne værdi bør indgå i den samlede vurdering.</w:t>
      </w:r>
    </w:p>
    <w:p w14:paraId="320DAE91" w14:textId="77777777" w:rsidR="00E76BFB" w:rsidRPr="00E76BFB" w:rsidRDefault="00E76BFB" w:rsidP="00E76BFB"/>
    <w:p w14:paraId="2A1FEC18" w14:textId="77777777" w:rsidR="00E76BFB" w:rsidRPr="00E76BFB" w:rsidRDefault="00E76BFB" w:rsidP="00E76BFB">
      <w:pPr>
        <w:rPr>
          <w:b/>
          <w:bCs/>
        </w:rPr>
      </w:pPr>
      <w:r w:rsidRPr="00E76BFB">
        <w:rPr>
          <w:b/>
          <w:bCs/>
        </w:rPr>
        <w:t>Risiko for øget friskolevalg er utilstrækkeligt belyst</w:t>
      </w:r>
    </w:p>
    <w:p w14:paraId="25B1287E" w14:textId="77777777" w:rsidR="00E76BFB" w:rsidRPr="00E76BFB" w:rsidRDefault="00E76BFB" w:rsidP="00E76BFB">
      <w:r w:rsidRPr="00E76BFB">
        <w:t>Et væsentligt forhold, som efter min vurdering mangler i rapporten, er en analyse af risikoen for øget søgning til frie skoler ved scenarie C.</w:t>
      </w:r>
    </w:p>
    <w:p w14:paraId="186B2019" w14:textId="51EEB4C9" w:rsidR="00E76BFB" w:rsidRPr="00E76BFB" w:rsidRDefault="00E76BFB" w:rsidP="00E76BFB">
      <w:r w:rsidRPr="00E76BFB">
        <w:t xml:space="preserve">Økonomiafdelingen har efter orienteringsmøderne udarbejdet et notat om konsekvenserne af øget friskolevalg ved lukning af skoleafdelingerne i Frørup og Aunslev. Notatet viser, at hvis 33 % af eleverne vælger friskole, reduceres den forventede besparelse med ca. 1,6 mio. kr. årligt. Hvis 50 % vælger friskole, reduceres besparelsen med ca. 2,7 mio. kr., og ved 75 % reduceres besparelsen med ca. 4,7 mio. kr. årligt. </w:t>
      </w:r>
    </w:p>
    <w:p w14:paraId="60BB2D01" w14:textId="368D0E39" w:rsidR="00E76BFB" w:rsidRPr="00E76BFB" w:rsidRDefault="00E76BFB" w:rsidP="00E76BFB">
      <w:r w:rsidRPr="00E76BFB">
        <w:t>Det bemærkelsesværdige er, at denne analyse alene vedrører scenarie B og ikke scenarie C. Der er således ikke foretaget nogen vurdering af, hvordan forældre vil reagere, hvis alle indskolingsbørn fra Ørbæk skal transporteres til Frørup og efterfølgende skifte skole igen efter 3. klasse.</w:t>
      </w:r>
    </w:p>
    <w:p w14:paraId="07BA7BF9" w14:textId="77777777" w:rsidR="00E76BFB" w:rsidRPr="00E76BFB" w:rsidRDefault="00E76BFB" w:rsidP="00E76BFB">
      <w:r w:rsidRPr="00E76BFB">
        <w:t>For vores egen familie er dette ikke blot en teoretisk problemstilling. Vi har aktivt valgt folkeskolen, men hvis scenarie C gennemføres, vil vi konkret undersøge alternative skolemuligheder, herunder friskole. Jeg ved, at vi ikke er alene med disse overvejelser.</w:t>
      </w:r>
    </w:p>
    <w:p w14:paraId="1832B58F" w14:textId="77777777" w:rsidR="00E76BFB" w:rsidRPr="00E76BFB" w:rsidRDefault="00E76BFB" w:rsidP="00E76BFB">
      <w:r w:rsidRPr="00E76BFB">
        <w:t>Derfor finder jeg det problematisk, at kommunen har analyseret risikoen for øget friskolevalg ved en skolelukning, men ikke ved et scenarie, som potentielt ændrer hverdagen markant for samtlige familier med børn i indskolingen.</w:t>
      </w:r>
    </w:p>
    <w:p w14:paraId="6C6BE7F8" w14:textId="5C677560" w:rsidR="00E76BFB" w:rsidRDefault="00E76BFB" w:rsidP="00E76BFB">
      <w:r w:rsidRPr="00E76BFB">
        <w:t xml:space="preserve">Hvis et større antal familier træffer samme valg, som vi vil overveje, kan den forventede økonomiske gevinst ved scenarie C vise sig at være væsentligt mindre end forudsat. Denne risiko bør efter min opfattelse belyses, inden der træffes beslutning om fremtidens skolestruktur. </w:t>
      </w:r>
    </w:p>
    <w:p w14:paraId="3A069657" w14:textId="77777777" w:rsidR="00E76BFB" w:rsidRPr="00E76BFB" w:rsidRDefault="00E76BFB" w:rsidP="00E76BFB"/>
    <w:p w14:paraId="02AEF7B4" w14:textId="77777777" w:rsidR="00E76BFB" w:rsidRPr="00E76BFB" w:rsidRDefault="00E76BFB" w:rsidP="00E76BFB">
      <w:pPr>
        <w:rPr>
          <w:b/>
          <w:bCs/>
        </w:rPr>
      </w:pPr>
      <w:r w:rsidRPr="00E76BFB">
        <w:rPr>
          <w:b/>
          <w:bCs/>
        </w:rPr>
        <w:t>Scenarie B og D fremstår mere realistiske</w:t>
      </w:r>
    </w:p>
    <w:p w14:paraId="0D61695E" w14:textId="77777777" w:rsidR="00E76BFB" w:rsidRPr="00E76BFB" w:rsidRDefault="00E76BFB" w:rsidP="00E76BFB">
      <w:r w:rsidRPr="00E76BFB">
        <w:t>Hvis Byrådet vurderer, at strukturændringer er nødvendige, fremstår scenarie B eller D efter min vurdering mere logiske og sammenhængende end scenarie C.</w:t>
      </w:r>
    </w:p>
    <w:p w14:paraId="6D13FEBC" w14:textId="29C26258" w:rsidR="00E76BFB" w:rsidRPr="00E76BFB" w:rsidRDefault="00E76BFB" w:rsidP="00E76BFB">
      <w:r w:rsidRPr="00E76BFB">
        <w:t xml:space="preserve">Begge scenarier indebærer større eller tilsvarende økonomiske gevinster, samtidig med at man undgår at flytte kommunens yngste skolebørn væk fra deres nærmiljø i de første skoleår. </w:t>
      </w:r>
    </w:p>
    <w:p w14:paraId="33205CFF" w14:textId="77777777" w:rsidR="00E76BFB" w:rsidRPr="00E76BFB" w:rsidRDefault="00E76BFB" w:rsidP="00E76BFB">
      <w:r w:rsidRPr="00E76BFB">
        <w:t>Jeg finder derfor, at scenarie C er det scenarie, hvor konsekvenserne for børn og familier er størst, mens de dokumenterede gevinster er mindst tydelige.</w:t>
      </w:r>
    </w:p>
    <w:p w14:paraId="7B9C6F49" w14:textId="77777777" w:rsidR="00E76BFB" w:rsidRPr="00E76BFB" w:rsidRDefault="00E76BFB" w:rsidP="00E76BFB">
      <w:pPr>
        <w:rPr>
          <w:b/>
          <w:bCs/>
        </w:rPr>
      </w:pPr>
      <w:r w:rsidRPr="00E76BFB">
        <w:rPr>
          <w:b/>
          <w:bCs/>
        </w:rPr>
        <w:lastRenderedPageBreak/>
        <w:t>Afslutning</w:t>
      </w:r>
    </w:p>
    <w:p w14:paraId="3B663CC1" w14:textId="77777777" w:rsidR="00E76BFB" w:rsidRPr="00E76BFB" w:rsidRDefault="00E76BFB" w:rsidP="00E76BFB">
      <w:r w:rsidRPr="00E76BFB">
        <w:t>På baggrund af ovenstående opfordrer jeg Byrådet til:</w:t>
      </w:r>
    </w:p>
    <w:p w14:paraId="5C358E0E" w14:textId="77777777" w:rsidR="00E76BFB" w:rsidRPr="00E76BFB" w:rsidRDefault="00E76BFB" w:rsidP="00E76BFB">
      <w:pPr>
        <w:numPr>
          <w:ilvl w:val="0"/>
          <w:numId w:val="4"/>
        </w:numPr>
      </w:pPr>
      <w:r w:rsidRPr="00E76BFB">
        <w:t>at fravælge scenarie C,</w:t>
      </w:r>
    </w:p>
    <w:p w14:paraId="0D97960A" w14:textId="77777777" w:rsidR="00E76BFB" w:rsidRPr="00E76BFB" w:rsidRDefault="00E76BFB" w:rsidP="00E76BFB">
      <w:pPr>
        <w:numPr>
          <w:ilvl w:val="0"/>
          <w:numId w:val="4"/>
        </w:numPr>
      </w:pPr>
      <w:r w:rsidRPr="00E76BFB">
        <w:t>at lade hensynet til de yngste børns trivsel, tryghed og hverdag vægte tungt i beslutningen,</w:t>
      </w:r>
    </w:p>
    <w:p w14:paraId="0B63C724" w14:textId="77777777" w:rsidR="00E76BFB" w:rsidRPr="00E76BFB" w:rsidRDefault="00E76BFB" w:rsidP="00E76BFB">
      <w:pPr>
        <w:numPr>
          <w:ilvl w:val="0"/>
          <w:numId w:val="4"/>
        </w:numPr>
      </w:pPr>
      <w:r w:rsidRPr="00E76BFB">
        <w:t>at sikre, at eventuelle strukturændringer bygger på et dokumenteret og proportionalt beslutningsgrundlag,</w:t>
      </w:r>
    </w:p>
    <w:p w14:paraId="0DDB6AD3" w14:textId="77777777" w:rsidR="00E76BFB" w:rsidRPr="00E76BFB" w:rsidRDefault="00E76BFB" w:rsidP="00E76BFB">
      <w:pPr>
        <w:numPr>
          <w:ilvl w:val="0"/>
          <w:numId w:val="4"/>
        </w:numPr>
      </w:pPr>
      <w:r w:rsidRPr="00E76BFB">
        <w:t>at inddrage konsekvenserne for lokalsamfund, bosætning, friskolevalg og familieliv i den videre proces.</w:t>
      </w:r>
    </w:p>
    <w:p w14:paraId="359DE3B7" w14:textId="3ABF3012" w:rsidR="00E76BFB" w:rsidRDefault="00E76BFB" w:rsidP="00E76BFB">
      <w:r w:rsidRPr="00E76BFB">
        <w:t>Efter min vurdering dokumenterer rapporten ikke tilstrækkeligt, at de pædagogiske og faglige gevinster ved scenarie C står mål med de omfattende konsekvenser for børn og familier. Samtidig mangler der en analyse af, hvordan scenariet kan påvirke forældrenes skolevalg og dermed de økonomiske forudsætninger bag modellen. Derfor bør scenarie C ikke danne grundlag for den fremtidige skolestruktur i Nyborg Kommune.</w:t>
      </w:r>
    </w:p>
    <w:p w14:paraId="5404D332" w14:textId="77777777" w:rsidR="00E76BFB" w:rsidRPr="00E76BFB" w:rsidRDefault="00E76BFB" w:rsidP="00E76BFB"/>
    <w:p w14:paraId="0535ACC4" w14:textId="77777777" w:rsidR="00E76BFB" w:rsidRPr="00E76BFB" w:rsidRDefault="00E76BFB" w:rsidP="00E76BFB">
      <w:r w:rsidRPr="00E76BFB">
        <w:rPr>
          <w:b/>
          <w:bCs/>
        </w:rPr>
        <w:t>Med venlig hilsen</w:t>
      </w:r>
    </w:p>
    <w:p w14:paraId="7731810A" w14:textId="77777777" w:rsidR="00E76BFB" w:rsidRPr="00E76BFB" w:rsidRDefault="00E76BFB" w:rsidP="00E76BFB">
      <w:r w:rsidRPr="00E76BFB">
        <w:rPr>
          <w:b/>
          <w:bCs/>
        </w:rPr>
        <w:t>Lene Frisk Øhlenschlæger</w:t>
      </w:r>
      <w:r w:rsidRPr="00E76BFB">
        <w:br/>
        <w:t>Forælder til børn på 4kløver Skole og Børnehus, afdeling Ørbæk</w:t>
      </w:r>
    </w:p>
    <w:p w14:paraId="0F554256" w14:textId="77777777" w:rsidR="009E3DED" w:rsidRPr="00BA434F" w:rsidRDefault="009E3DED" w:rsidP="00BA434F"/>
    <w:sectPr w:rsidR="009E3DED" w:rsidRPr="00BA434F" w:rsidSect="00A82AEF">
      <w:pgSz w:w="11906" w:h="16838" w:code="9"/>
      <w:pgMar w:top="1418" w:right="1133"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AB0EA1" w14:textId="77777777" w:rsidR="00690222" w:rsidRDefault="00690222" w:rsidP="00F85843">
      <w:pPr>
        <w:spacing w:line="240" w:lineRule="auto"/>
      </w:pPr>
      <w:r>
        <w:separator/>
      </w:r>
    </w:p>
  </w:endnote>
  <w:endnote w:type="continuationSeparator" w:id="0">
    <w:p w14:paraId="3FEAB88A" w14:textId="77777777" w:rsidR="00690222" w:rsidRDefault="00690222" w:rsidP="00F8584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FC506A" w14:textId="77777777" w:rsidR="00690222" w:rsidRDefault="00690222" w:rsidP="00F85843">
      <w:pPr>
        <w:spacing w:line="240" w:lineRule="auto"/>
      </w:pPr>
      <w:r>
        <w:separator/>
      </w:r>
    </w:p>
  </w:footnote>
  <w:footnote w:type="continuationSeparator" w:id="0">
    <w:p w14:paraId="702B39B9" w14:textId="77777777" w:rsidR="00690222" w:rsidRDefault="00690222" w:rsidP="00F8584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77C13"/>
    <w:multiLevelType w:val="multilevel"/>
    <w:tmpl w:val="5F2ED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62858FA"/>
    <w:multiLevelType w:val="multilevel"/>
    <w:tmpl w:val="801E8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11846BC"/>
    <w:multiLevelType w:val="multilevel"/>
    <w:tmpl w:val="9EB87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5561C78"/>
    <w:multiLevelType w:val="multilevel"/>
    <w:tmpl w:val="AC0E2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256231">
    <w:abstractNumId w:val="2"/>
  </w:num>
  <w:num w:numId="2" w16cid:durableId="559440183">
    <w:abstractNumId w:val="0"/>
  </w:num>
  <w:num w:numId="3" w16cid:durableId="1184368704">
    <w:abstractNumId w:val="3"/>
  </w:num>
  <w:num w:numId="4" w16cid:durableId="8156121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autoHyphenation/>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6BFB"/>
    <w:rsid w:val="00000CFF"/>
    <w:rsid w:val="00010344"/>
    <w:rsid w:val="00010655"/>
    <w:rsid w:val="000111FF"/>
    <w:rsid w:val="00013E0C"/>
    <w:rsid w:val="00021384"/>
    <w:rsid w:val="0003075F"/>
    <w:rsid w:val="00030FC0"/>
    <w:rsid w:val="00032B5E"/>
    <w:rsid w:val="00034B05"/>
    <w:rsid w:val="00037565"/>
    <w:rsid w:val="00040166"/>
    <w:rsid w:val="00040B2A"/>
    <w:rsid w:val="00067ADC"/>
    <w:rsid w:val="00071903"/>
    <w:rsid w:val="00084C30"/>
    <w:rsid w:val="00091EAB"/>
    <w:rsid w:val="000A7771"/>
    <w:rsid w:val="000A7846"/>
    <w:rsid w:val="000B0B49"/>
    <w:rsid w:val="000B28E6"/>
    <w:rsid w:val="000B5749"/>
    <w:rsid w:val="000B5FFD"/>
    <w:rsid w:val="000C33FE"/>
    <w:rsid w:val="000D2982"/>
    <w:rsid w:val="000E7D69"/>
    <w:rsid w:val="000F269F"/>
    <w:rsid w:val="000F6831"/>
    <w:rsid w:val="00105603"/>
    <w:rsid w:val="001178FC"/>
    <w:rsid w:val="00117E91"/>
    <w:rsid w:val="001232F8"/>
    <w:rsid w:val="00127F98"/>
    <w:rsid w:val="00134017"/>
    <w:rsid w:val="00140107"/>
    <w:rsid w:val="00146637"/>
    <w:rsid w:val="001475C8"/>
    <w:rsid w:val="001575CE"/>
    <w:rsid w:val="0017510B"/>
    <w:rsid w:val="0017792E"/>
    <w:rsid w:val="00181331"/>
    <w:rsid w:val="001833BC"/>
    <w:rsid w:val="0019446F"/>
    <w:rsid w:val="001A2E70"/>
    <w:rsid w:val="001B2678"/>
    <w:rsid w:val="001B795C"/>
    <w:rsid w:val="001C0017"/>
    <w:rsid w:val="001C43EA"/>
    <w:rsid w:val="001D38B1"/>
    <w:rsid w:val="001D54BE"/>
    <w:rsid w:val="001D6BFA"/>
    <w:rsid w:val="001D7CD7"/>
    <w:rsid w:val="0020189E"/>
    <w:rsid w:val="00223215"/>
    <w:rsid w:val="002365DF"/>
    <w:rsid w:val="00236FF2"/>
    <w:rsid w:val="002465AB"/>
    <w:rsid w:val="002476DB"/>
    <w:rsid w:val="00247F56"/>
    <w:rsid w:val="00251B48"/>
    <w:rsid w:val="00270A25"/>
    <w:rsid w:val="0027282B"/>
    <w:rsid w:val="00273B17"/>
    <w:rsid w:val="00274881"/>
    <w:rsid w:val="00276B00"/>
    <w:rsid w:val="00277C3A"/>
    <w:rsid w:val="002906FB"/>
    <w:rsid w:val="002910EA"/>
    <w:rsid w:val="0029390C"/>
    <w:rsid w:val="002953E9"/>
    <w:rsid w:val="002A6CB0"/>
    <w:rsid w:val="002B49E7"/>
    <w:rsid w:val="002C0EC1"/>
    <w:rsid w:val="002C2729"/>
    <w:rsid w:val="002C3BDC"/>
    <w:rsid w:val="002C4656"/>
    <w:rsid w:val="002C7222"/>
    <w:rsid w:val="002C7665"/>
    <w:rsid w:val="002D2ED2"/>
    <w:rsid w:val="002D3A94"/>
    <w:rsid w:val="002D3F89"/>
    <w:rsid w:val="002E3485"/>
    <w:rsid w:val="003020FD"/>
    <w:rsid w:val="00311E76"/>
    <w:rsid w:val="003122B3"/>
    <w:rsid w:val="003201B8"/>
    <w:rsid w:val="00325B80"/>
    <w:rsid w:val="003273F6"/>
    <w:rsid w:val="00333163"/>
    <w:rsid w:val="00341D1D"/>
    <w:rsid w:val="00343807"/>
    <w:rsid w:val="00343E0F"/>
    <w:rsid w:val="00347908"/>
    <w:rsid w:val="00356695"/>
    <w:rsid w:val="00360AAE"/>
    <w:rsid w:val="00391E7B"/>
    <w:rsid w:val="00392C74"/>
    <w:rsid w:val="003A117A"/>
    <w:rsid w:val="003A3685"/>
    <w:rsid w:val="003A4454"/>
    <w:rsid w:val="003B035B"/>
    <w:rsid w:val="003B61B7"/>
    <w:rsid w:val="003E76E6"/>
    <w:rsid w:val="003F0DA3"/>
    <w:rsid w:val="003F4B75"/>
    <w:rsid w:val="004030DE"/>
    <w:rsid w:val="00406B89"/>
    <w:rsid w:val="004117AE"/>
    <w:rsid w:val="00411AE2"/>
    <w:rsid w:val="00422EF2"/>
    <w:rsid w:val="00432744"/>
    <w:rsid w:val="0044403D"/>
    <w:rsid w:val="0044621B"/>
    <w:rsid w:val="00447EAF"/>
    <w:rsid w:val="004607DC"/>
    <w:rsid w:val="00460F0E"/>
    <w:rsid w:val="00470227"/>
    <w:rsid w:val="004722D1"/>
    <w:rsid w:val="00495D3B"/>
    <w:rsid w:val="004A5C73"/>
    <w:rsid w:val="004C7365"/>
    <w:rsid w:val="004D1B94"/>
    <w:rsid w:val="004E3114"/>
    <w:rsid w:val="004F1046"/>
    <w:rsid w:val="004F41AD"/>
    <w:rsid w:val="004F5341"/>
    <w:rsid w:val="00500D36"/>
    <w:rsid w:val="00510CDC"/>
    <w:rsid w:val="005122B7"/>
    <w:rsid w:val="00516AD5"/>
    <w:rsid w:val="00534290"/>
    <w:rsid w:val="00547EBA"/>
    <w:rsid w:val="005542A1"/>
    <w:rsid w:val="00572402"/>
    <w:rsid w:val="0057531A"/>
    <w:rsid w:val="0059059A"/>
    <w:rsid w:val="00590959"/>
    <w:rsid w:val="005B1731"/>
    <w:rsid w:val="005C4B88"/>
    <w:rsid w:val="005D01AC"/>
    <w:rsid w:val="005D190B"/>
    <w:rsid w:val="005D27C1"/>
    <w:rsid w:val="005D5073"/>
    <w:rsid w:val="005E2CB1"/>
    <w:rsid w:val="005E5ADE"/>
    <w:rsid w:val="00606217"/>
    <w:rsid w:val="00610FAF"/>
    <w:rsid w:val="006264BE"/>
    <w:rsid w:val="006349D2"/>
    <w:rsid w:val="0064705C"/>
    <w:rsid w:val="00647B14"/>
    <w:rsid w:val="00647F28"/>
    <w:rsid w:val="00650C9E"/>
    <w:rsid w:val="006630D6"/>
    <w:rsid w:val="006645B8"/>
    <w:rsid w:val="00675801"/>
    <w:rsid w:val="00684527"/>
    <w:rsid w:val="00690222"/>
    <w:rsid w:val="00693266"/>
    <w:rsid w:val="0069775F"/>
    <w:rsid w:val="006A0CA3"/>
    <w:rsid w:val="006B1AB6"/>
    <w:rsid w:val="006B3047"/>
    <w:rsid w:val="006C4AD9"/>
    <w:rsid w:val="006C5AFA"/>
    <w:rsid w:val="006D30D9"/>
    <w:rsid w:val="006E215E"/>
    <w:rsid w:val="006F5867"/>
    <w:rsid w:val="00710068"/>
    <w:rsid w:val="00713D20"/>
    <w:rsid w:val="007158E0"/>
    <w:rsid w:val="00722056"/>
    <w:rsid w:val="00722851"/>
    <w:rsid w:val="00727B03"/>
    <w:rsid w:val="0073026B"/>
    <w:rsid w:val="00731DD9"/>
    <w:rsid w:val="00731F55"/>
    <w:rsid w:val="00740246"/>
    <w:rsid w:val="00747355"/>
    <w:rsid w:val="00750476"/>
    <w:rsid w:val="00750581"/>
    <w:rsid w:val="00752CA4"/>
    <w:rsid w:val="00766BDC"/>
    <w:rsid w:val="00782454"/>
    <w:rsid w:val="00785003"/>
    <w:rsid w:val="00786C00"/>
    <w:rsid w:val="00790A46"/>
    <w:rsid w:val="00791707"/>
    <w:rsid w:val="007948DA"/>
    <w:rsid w:val="00797304"/>
    <w:rsid w:val="007A0E2E"/>
    <w:rsid w:val="007B093A"/>
    <w:rsid w:val="007C382A"/>
    <w:rsid w:val="007D65F6"/>
    <w:rsid w:val="007D6F37"/>
    <w:rsid w:val="007E57E2"/>
    <w:rsid w:val="007F120C"/>
    <w:rsid w:val="00803DEE"/>
    <w:rsid w:val="0081250F"/>
    <w:rsid w:val="0081416D"/>
    <w:rsid w:val="0081714B"/>
    <w:rsid w:val="008228E1"/>
    <w:rsid w:val="00823633"/>
    <w:rsid w:val="008263A6"/>
    <w:rsid w:val="00840805"/>
    <w:rsid w:val="0084379E"/>
    <w:rsid w:val="0086217E"/>
    <w:rsid w:val="008745F6"/>
    <w:rsid w:val="0087555C"/>
    <w:rsid w:val="00877EA0"/>
    <w:rsid w:val="008938D8"/>
    <w:rsid w:val="008955A1"/>
    <w:rsid w:val="008A1130"/>
    <w:rsid w:val="008A119B"/>
    <w:rsid w:val="008B18F0"/>
    <w:rsid w:val="008B3B88"/>
    <w:rsid w:val="008B57C7"/>
    <w:rsid w:val="008B6A22"/>
    <w:rsid w:val="008C2BDA"/>
    <w:rsid w:val="008D0663"/>
    <w:rsid w:val="008D1FBC"/>
    <w:rsid w:val="008E131D"/>
    <w:rsid w:val="008E4849"/>
    <w:rsid w:val="008E4CBB"/>
    <w:rsid w:val="00905C96"/>
    <w:rsid w:val="009072AF"/>
    <w:rsid w:val="00920FFC"/>
    <w:rsid w:val="00937692"/>
    <w:rsid w:val="00943A05"/>
    <w:rsid w:val="009475F1"/>
    <w:rsid w:val="009604D8"/>
    <w:rsid w:val="00961753"/>
    <w:rsid w:val="00981CB8"/>
    <w:rsid w:val="00982B65"/>
    <w:rsid w:val="00987E48"/>
    <w:rsid w:val="009919D1"/>
    <w:rsid w:val="009A1949"/>
    <w:rsid w:val="009B5A5E"/>
    <w:rsid w:val="009D0A41"/>
    <w:rsid w:val="009E1DF7"/>
    <w:rsid w:val="009E3DED"/>
    <w:rsid w:val="009F25FC"/>
    <w:rsid w:val="009F583F"/>
    <w:rsid w:val="009F6ACF"/>
    <w:rsid w:val="009F78F3"/>
    <w:rsid w:val="00A12CA0"/>
    <w:rsid w:val="00A1546E"/>
    <w:rsid w:val="00A15899"/>
    <w:rsid w:val="00A46AB5"/>
    <w:rsid w:val="00A55E2B"/>
    <w:rsid w:val="00A60320"/>
    <w:rsid w:val="00A60EF6"/>
    <w:rsid w:val="00A60F62"/>
    <w:rsid w:val="00A67F73"/>
    <w:rsid w:val="00A71CA1"/>
    <w:rsid w:val="00A72CEC"/>
    <w:rsid w:val="00A810D9"/>
    <w:rsid w:val="00A82AEF"/>
    <w:rsid w:val="00A90F75"/>
    <w:rsid w:val="00AA0E02"/>
    <w:rsid w:val="00AA29FC"/>
    <w:rsid w:val="00AB6276"/>
    <w:rsid w:val="00AE4A8D"/>
    <w:rsid w:val="00AE4D91"/>
    <w:rsid w:val="00AF4606"/>
    <w:rsid w:val="00AF4DBD"/>
    <w:rsid w:val="00B03A25"/>
    <w:rsid w:val="00B14C5F"/>
    <w:rsid w:val="00B23060"/>
    <w:rsid w:val="00B3210D"/>
    <w:rsid w:val="00B4216E"/>
    <w:rsid w:val="00B44DE0"/>
    <w:rsid w:val="00B517F5"/>
    <w:rsid w:val="00B5415B"/>
    <w:rsid w:val="00B55869"/>
    <w:rsid w:val="00B57D21"/>
    <w:rsid w:val="00B67E60"/>
    <w:rsid w:val="00B72148"/>
    <w:rsid w:val="00B73D26"/>
    <w:rsid w:val="00B80961"/>
    <w:rsid w:val="00B80E83"/>
    <w:rsid w:val="00B81861"/>
    <w:rsid w:val="00B86D4D"/>
    <w:rsid w:val="00B90119"/>
    <w:rsid w:val="00B91660"/>
    <w:rsid w:val="00BA17A1"/>
    <w:rsid w:val="00BA1BC7"/>
    <w:rsid w:val="00BA434F"/>
    <w:rsid w:val="00BA5270"/>
    <w:rsid w:val="00BB3769"/>
    <w:rsid w:val="00BC70E7"/>
    <w:rsid w:val="00BC7812"/>
    <w:rsid w:val="00BD1E60"/>
    <w:rsid w:val="00BD2DED"/>
    <w:rsid w:val="00BE02BC"/>
    <w:rsid w:val="00BE2BE7"/>
    <w:rsid w:val="00BE43FE"/>
    <w:rsid w:val="00BF22C7"/>
    <w:rsid w:val="00BF55C5"/>
    <w:rsid w:val="00BF590A"/>
    <w:rsid w:val="00C10F48"/>
    <w:rsid w:val="00C13AC8"/>
    <w:rsid w:val="00C26F82"/>
    <w:rsid w:val="00C3460B"/>
    <w:rsid w:val="00C35165"/>
    <w:rsid w:val="00C460B9"/>
    <w:rsid w:val="00C46E91"/>
    <w:rsid w:val="00C919CD"/>
    <w:rsid w:val="00C92273"/>
    <w:rsid w:val="00C92A61"/>
    <w:rsid w:val="00CA12E7"/>
    <w:rsid w:val="00CA40B4"/>
    <w:rsid w:val="00CB5FD6"/>
    <w:rsid w:val="00CC2443"/>
    <w:rsid w:val="00CC72BA"/>
    <w:rsid w:val="00CC7836"/>
    <w:rsid w:val="00CD1F16"/>
    <w:rsid w:val="00CE2EAD"/>
    <w:rsid w:val="00CE38B7"/>
    <w:rsid w:val="00CE424E"/>
    <w:rsid w:val="00CE5D41"/>
    <w:rsid w:val="00CF3EEC"/>
    <w:rsid w:val="00D00FF9"/>
    <w:rsid w:val="00D13F1C"/>
    <w:rsid w:val="00D1473F"/>
    <w:rsid w:val="00D20F9B"/>
    <w:rsid w:val="00D21B94"/>
    <w:rsid w:val="00D23592"/>
    <w:rsid w:val="00D26B98"/>
    <w:rsid w:val="00D30F06"/>
    <w:rsid w:val="00D44C75"/>
    <w:rsid w:val="00D655EE"/>
    <w:rsid w:val="00D66675"/>
    <w:rsid w:val="00D7296F"/>
    <w:rsid w:val="00D734C6"/>
    <w:rsid w:val="00D807E1"/>
    <w:rsid w:val="00D84677"/>
    <w:rsid w:val="00DA1042"/>
    <w:rsid w:val="00DA1B4E"/>
    <w:rsid w:val="00DA3515"/>
    <w:rsid w:val="00DA5D16"/>
    <w:rsid w:val="00DA6117"/>
    <w:rsid w:val="00DC2906"/>
    <w:rsid w:val="00DC3CC0"/>
    <w:rsid w:val="00DC6394"/>
    <w:rsid w:val="00DD2CE0"/>
    <w:rsid w:val="00DD71A0"/>
    <w:rsid w:val="00DD7654"/>
    <w:rsid w:val="00DE5D5C"/>
    <w:rsid w:val="00DF6305"/>
    <w:rsid w:val="00E03725"/>
    <w:rsid w:val="00E1024C"/>
    <w:rsid w:val="00E17103"/>
    <w:rsid w:val="00E21A07"/>
    <w:rsid w:val="00E24752"/>
    <w:rsid w:val="00E304B1"/>
    <w:rsid w:val="00E36B50"/>
    <w:rsid w:val="00E550D9"/>
    <w:rsid w:val="00E576FE"/>
    <w:rsid w:val="00E716B2"/>
    <w:rsid w:val="00E732E8"/>
    <w:rsid w:val="00E76BFB"/>
    <w:rsid w:val="00E81C4B"/>
    <w:rsid w:val="00E84153"/>
    <w:rsid w:val="00E8530F"/>
    <w:rsid w:val="00E92488"/>
    <w:rsid w:val="00E95A3C"/>
    <w:rsid w:val="00EA1176"/>
    <w:rsid w:val="00EA6D9F"/>
    <w:rsid w:val="00EA7707"/>
    <w:rsid w:val="00EB1D14"/>
    <w:rsid w:val="00EC4CD7"/>
    <w:rsid w:val="00ED412E"/>
    <w:rsid w:val="00ED5532"/>
    <w:rsid w:val="00ED6BB6"/>
    <w:rsid w:val="00EE33BF"/>
    <w:rsid w:val="00EE7393"/>
    <w:rsid w:val="00EF47E2"/>
    <w:rsid w:val="00EF4F02"/>
    <w:rsid w:val="00F0083C"/>
    <w:rsid w:val="00F01CC4"/>
    <w:rsid w:val="00F04091"/>
    <w:rsid w:val="00F355D0"/>
    <w:rsid w:val="00F51751"/>
    <w:rsid w:val="00F73AB5"/>
    <w:rsid w:val="00F73CFB"/>
    <w:rsid w:val="00F85843"/>
    <w:rsid w:val="00FA18D1"/>
    <w:rsid w:val="00FA263B"/>
    <w:rsid w:val="00FA70FF"/>
    <w:rsid w:val="00FD0021"/>
    <w:rsid w:val="00FD5834"/>
    <w:rsid w:val="00FD5CA7"/>
    <w:rsid w:val="00FD65D5"/>
    <w:rsid w:val="00FE5BB0"/>
    <w:rsid w:val="00FF319E"/>
    <w:rsid w:val="00FF4984"/>
    <w:rsid w:val="00FF6B51"/>
  </w:rsids>
  <m:mathPr>
    <m:mathFont m:val="Cambria Math"/>
    <m:brkBin m:val="before"/>
    <m:brkBinSub m:val="--"/>
    <m:smallFrac m:val="0"/>
    <m:dispDef/>
    <m:lMargin m:val="0"/>
    <m:rMargin m:val="0"/>
    <m:defJc m:val="centerGroup"/>
    <m:wrapIndent m:val="1440"/>
    <m:intLim m:val="subSup"/>
    <m:naryLim m:val="undOvr"/>
  </m:mathPr>
  <w:themeFontLang w:val="da-DK"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E61085"/>
  <w15:chartTrackingRefBased/>
  <w15:docId w15:val="{34B63F1C-ED2D-41E2-A6BC-FE1A3412E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6B00"/>
    <w:pPr>
      <w:spacing w:after="0" w:line="280" w:lineRule="atLeast"/>
    </w:pPr>
    <w:rPr>
      <w:rFonts w:ascii="Verdana" w:hAnsi="Verdana"/>
      <w:sz w:val="20"/>
    </w:rPr>
  </w:style>
  <w:style w:type="paragraph" w:styleId="Overskrift1">
    <w:name w:val="heading 1"/>
    <w:basedOn w:val="Normal"/>
    <w:next w:val="Normal"/>
    <w:link w:val="Overskrift1Tegn"/>
    <w:uiPriority w:val="9"/>
    <w:qFormat/>
    <w:rsid w:val="00276B00"/>
    <w:pPr>
      <w:keepNext/>
      <w:keepLines/>
      <w:spacing w:before="480"/>
      <w:outlineLvl w:val="0"/>
    </w:pPr>
    <w:rPr>
      <w:rFonts w:eastAsiaTheme="majorEastAsia" w:cstheme="majorBidi"/>
      <w:b/>
      <w:bCs/>
      <w:sz w:val="28"/>
      <w:szCs w:val="28"/>
    </w:rPr>
  </w:style>
  <w:style w:type="paragraph" w:styleId="Overskrift2">
    <w:name w:val="heading 2"/>
    <w:basedOn w:val="Normal"/>
    <w:next w:val="Normal"/>
    <w:link w:val="Overskrift2Tegn"/>
    <w:uiPriority w:val="9"/>
    <w:qFormat/>
    <w:rsid w:val="00276B00"/>
    <w:pPr>
      <w:keepNext/>
      <w:keepLines/>
      <w:spacing w:before="200"/>
      <w:outlineLvl w:val="1"/>
    </w:pPr>
    <w:rPr>
      <w:rFonts w:eastAsiaTheme="majorEastAsia" w:cstheme="majorBidi"/>
      <w:b/>
      <w:bCs/>
      <w:sz w:val="24"/>
      <w:szCs w:val="26"/>
    </w:rPr>
  </w:style>
  <w:style w:type="paragraph" w:styleId="Overskrift3">
    <w:name w:val="heading 3"/>
    <w:basedOn w:val="Normal"/>
    <w:next w:val="Normal"/>
    <w:link w:val="Overskrift3Tegn"/>
    <w:uiPriority w:val="9"/>
    <w:qFormat/>
    <w:rsid w:val="00276B00"/>
    <w:pPr>
      <w:keepNext/>
      <w:keepLines/>
      <w:spacing w:before="200"/>
      <w:outlineLvl w:val="2"/>
    </w:pPr>
    <w:rPr>
      <w:rFonts w:eastAsiaTheme="majorEastAsia" w:cstheme="majorBidi"/>
      <w:bCs/>
      <w:sz w:val="22"/>
    </w:rPr>
  </w:style>
  <w:style w:type="paragraph" w:styleId="Overskrift4">
    <w:name w:val="heading 4"/>
    <w:basedOn w:val="Normal"/>
    <w:next w:val="Normal"/>
    <w:link w:val="Overskrift4Tegn"/>
    <w:uiPriority w:val="9"/>
    <w:semiHidden/>
    <w:unhideWhenUsed/>
    <w:qFormat/>
    <w:rsid w:val="00276B00"/>
    <w:pPr>
      <w:keepNext/>
      <w:keepLines/>
      <w:spacing w:before="40"/>
      <w:outlineLvl w:val="3"/>
    </w:pPr>
    <w:rPr>
      <w:rFonts w:eastAsiaTheme="majorEastAsia" w:cstheme="majorBidi"/>
      <w:b/>
      <w:iCs/>
    </w:rPr>
  </w:style>
  <w:style w:type="paragraph" w:styleId="Overskrift5">
    <w:name w:val="heading 5"/>
    <w:basedOn w:val="Normal"/>
    <w:next w:val="Normal"/>
    <w:link w:val="Overskrift5Tegn"/>
    <w:uiPriority w:val="9"/>
    <w:semiHidden/>
    <w:unhideWhenUsed/>
    <w:qFormat/>
    <w:rsid w:val="00E76BFB"/>
    <w:pPr>
      <w:keepNext/>
      <w:keepLines/>
      <w:spacing w:before="80" w:after="40"/>
      <w:outlineLvl w:val="4"/>
    </w:pPr>
    <w:rPr>
      <w:rFonts w:asciiTheme="minorHAnsi" w:eastAsiaTheme="majorEastAsia" w:hAnsiTheme="minorHAnsi" w:cstheme="majorBidi"/>
      <w:color w:val="365F91" w:themeColor="accent1" w:themeShade="BF"/>
    </w:rPr>
  </w:style>
  <w:style w:type="paragraph" w:styleId="Overskrift6">
    <w:name w:val="heading 6"/>
    <w:basedOn w:val="Normal"/>
    <w:next w:val="Normal"/>
    <w:link w:val="Overskrift6Tegn"/>
    <w:uiPriority w:val="9"/>
    <w:semiHidden/>
    <w:unhideWhenUsed/>
    <w:qFormat/>
    <w:rsid w:val="00E76BFB"/>
    <w:pPr>
      <w:keepNext/>
      <w:keepLines/>
      <w:spacing w:before="40"/>
      <w:outlineLvl w:val="5"/>
    </w:pPr>
    <w:rPr>
      <w:rFonts w:asciiTheme="minorHAnsi" w:eastAsiaTheme="majorEastAsia" w:hAnsiTheme="minorHAnsi" w:cstheme="majorBidi"/>
      <w:i/>
      <w:iCs/>
      <w:color w:val="595959" w:themeColor="text1" w:themeTint="A6"/>
    </w:rPr>
  </w:style>
  <w:style w:type="paragraph" w:styleId="Overskrift7">
    <w:name w:val="heading 7"/>
    <w:basedOn w:val="Normal"/>
    <w:next w:val="Normal"/>
    <w:link w:val="Overskrift7Tegn"/>
    <w:uiPriority w:val="9"/>
    <w:semiHidden/>
    <w:unhideWhenUsed/>
    <w:qFormat/>
    <w:rsid w:val="00E76BFB"/>
    <w:pPr>
      <w:keepNext/>
      <w:keepLines/>
      <w:spacing w:before="40"/>
      <w:outlineLvl w:val="6"/>
    </w:pPr>
    <w:rPr>
      <w:rFonts w:asciiTheme="minorHAnsi" w:eastAsiaTheme="majorEastAsia" w:hAnsiTheme="minorHAnsi" w:cstheme="majorBidi"/>
      <w:color w:val="595959" w:themeColor="text1" w:themeTint="A6"/>
    </w:rPr>
  </w:style>
  <w:style w:type="paragraph" w:styleId="Overskrift8">
    <w:name w:val="heading 8"/>
    <w:basedOn w:val="Normal"/>
    <w:next w:val="Normal"/>
    <w:link w:val="Overskrift8Tegn"/>
    <w:uiPriority w:val="9"/>
    <w:semiHidden/>
    <w:unhideWhenUsed/>
    <w:qFormat/>
    <w:rsid w:val="00E76BFB"/>
    <w:pPr>
      <w:keepNext/>
      <w:keepLines/>
      <w:outlineLvl w:val="7"/>
    </w:pPr>
    <w:rPr>
      <w:rFonts w:asciiTheme="minorHAnsi" w:eastAsiaTheme="majorEastAsia" w:hAnsiTheme="minorHAnsi" w:cstheme="majorBidi"/>
      <w:i/>
      <w:iCs/>
      <w:color w:val="272727" w:themeColor="text1" w:themeTint="D8"/>
    </w:rPr>
  </w:style>
  <w:style w:type="paragraph" w:styleId="Overskrift9">
    <w:name w:val="heading 9"/>
    <w:basedOn w:val="Normal"/>
    <w:next w:val="Normal"/>
    <w:link w:val="Overskrift9Tegn"/>
    <w:uiPriority w:val="9"/>
    <w:semiHidden/>
    <w:unhideWhenUsed/>
    <w:qFormat/>
    <w:rsid w:val="00E76BFB"/>
    <w:pPr>
      <w:keepNext/>
      <w:keepLines/>
      <w:outlineLvl w:val="8"/>
    </w:pPr>
    <w:rPr>
      <w:rFonts w:asciiTheme="minorHAnsi" w:eastAsiaTheme="majorEastAsia" w:hAnsiTheme="minorHAnsi" w:cstheme="majorBidi"/>
      <w:color w:val="272727" w:themeColor="text1" w:themeTint="D8"/>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styleId="Tabel-Gitter">
    <w:name w:val="Table Grid"/>
    <w:basedOn w:val="Tabel-Normal"/>
    <w:uiPriority w:val="59"/>
    <w:rsid w:val="00FA18D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idehoved">
    <w:name w:val="header"/>
    <w:basedOn w:val="Normal"/>
    <w:link w:val="SidehovedTegn"/>
    <w:uiPriority w:val="99"/>
    <w:unhideWhenUsed/>
    <w:rsid w:val="00F85843"/>
    <w:pPr>
      <w:tabs>
        <w:tab w:val="center" w:pos="4819"/>
        <w:tab w:val="right" w:pos="9638"/>
      </w:tabs>
      <w:spacing w:line="240" w:lineRule="auto"/>
    </w:pPr>
  </w:style>
  <w:style w:type="character" w:customStyle="1" w:styleId="SidehovedTegn">
    <w:name w:val="Sidehoved Tegn"/>
    <w:basedOn w:val="Standardskrifttypeiafsnit"/>
    <w:link w:val="Sidehoved"/>
    <w:uiPriority w:val="99"/>
    <w:rsid w:val="00F85843"/>
    <w:rPr>
      <w:rFonts w:ascii="Verdana" w:hAnsi="Verdana"/>
      <w:sz w:val="20"/>
    </w:rPr>
  </w:style>
  <w:style w:type="paragraph" w:styleId="Sidefod">
    <w:name w:val="footer"/>
    <w:basedOn w:val="Normal"/>
    <w:link w:val="SidefodTegn"/>
    <w:uiPriority w:val="99"/>
    <w:unhideWhenUsed/>
    <w:rsid w:val="00F85843"/>
    <w:pPr>
      <w:tabs>
        <w:tab w:val="center" w:pos="4819"/>
        <w:tab w:val="right" w:pos="9638"/>
      </w:tabs>
      <w:spacing w:line="240" w:lineRule="auto"/>
    </w:pPr>
  </w:style>
  <w:style w:type="character" w:customStyle="1" w:styleId="SidefodTegn">
    <w:name w:val="Sidefod Tegn"/>
    <w:basedOn w:val="Standardskrifttypeiafsnit"/>
    <w:link w:val="Sidefod"/>
    <w:uiPriority w:val="99"/>
    <w:rsid w:val="00F85843"/>
    <w:rPr>
      <w:rFonts w:ascii="Verdana" w:hAnsi="Verdana"/>
      <w:sz w:val="20"/>
    </w:rPr>
  </w:style>
  <w:style w:type="character" w:customStyle="1" w:styleId="Overskrift1Tegn">
    <w:name w:val="Overskrift 1 Tegn"/>
    <w:basedOn w:val="Standardskrifttypeiafsnit"/>
    <w:link w:val="Overskrift1"/>
    <w:uiPriority w:val="9"/>
    <w:rsid w:val="00276B00"/>
    <w:rPr>
      <w:rFonts w:ascii="Verdana" w:eastAsiaTheme="majorEastAsia" w:hAnsi="Verdana" w:cstheme="majorBidi"/>
      <w:b/>
      <w:bCs/>
      <w:sz w:val="28"/>
      <w:szCs w:val="28"/>
    </w:rPr>
  </w:style>
  <w:style w:type="character" w:customStyle="1" w:styleId="Overskrift2Tegn">
    <w:name w:val="Overskrift 2 Tegn"/>
    <w:basedOn w:val="Standardskrifttypeiafsnit"/>
    <w:link w:val="Overskrift2"/>
    <w:uiPriority w:val="9"/>
    <w:rsid w:val="00276B00"/>
    <w:rPr>
      <w:rFonts w:ascii="Verdana" w:eastAsiaTheme="majorEastAsia" w:hAnsi="Verdana" w:cstheme="majorBidi"/>
      <w:b/>
      <w:bCs/>
      <w:sz w:val="24"/>
      <w:szCs w:val="26"/>
    </w:rPr>
  </w:style>
  <w:style w:type="character" w:customStyle="1" w:styleId="Overskrift3Tegn">
    <w:name w:val="Overskrift 3 Tegn"/>
    <w:basedOn w:val="Standardskrifttypeiafsnit"/>
    <w:link w:val="Overskrift3"/>
    <w:uiPriority w:val="9"/>
    <w:rsid w:val="00276B00"/>
    <w:rPr>
      <w:rFonts w:ascii="Verdana" w:eastAsiaTheme="majorEastAsia" w:hAnsi="Verdana" w:cstheme="majorBidi"/>
      <w:bCs/>
    </w:rPr>
  </w:style>
  <w:style w:type="character" w:customStyle="1" w:styleId="Overskrift4Tegn">
    <w:name w:val="Overskrift 4 Tegn"/>
    <w:basedOn w:val="Standardskrifttypeiafsnit"/>
    <w:link w:val="Overskrift4"/>
    <w:uiPriority w:val="9"/>
    <w:semiHidden/>
    <w:rsid w:val="00276B00"/>
    <w:rPr>
      <w:rFonts w:ascii="Verdana" w:eastAsiaTheme="majorEastAsia" w:hAnsi="Verdana" w:cstheme="majorBidi"/>
      <w:b/>
      <w:iCs/>
      <w:sz w:val="20"/>
    </w:rPr>
  </w:style>
  <w:style w:type="character" w:customStyle="1" w:styleId="Overskrift5Tegn">
    <w:name w:val="Overskrift 5 Tegn"/>
    <w:basedOn w:val="Standardskrifttypeiafsnit"/>
    <w:link w:val="Overskrift5"/>
    <w:uiPriority w:val="9"/>
    <w:semiHidden/>
    <w:rsid w:val="00E76BFB"/>
    <w:rPr>
      <w:rFonts w:eastAsiaTheme="majorEastAsia" w:cstheme="majorBidi"/>
      <w:color w:val="365F91" w:themeColor="accent1" w:themeShade="BF"/>
      <w:sz w:val="20"/>
    </w:rPr>
  </w:style>
  <w:style w:type="character" w:customStyle="1" w:styleId="Overskrift6Tegn">
    <w:name w:val="Overskrift 6 Tegn"/>
    <w:basedOn w:val="Standardskrifttypeiafsnit"/>
    <w:link w:val="Overskrift6"/>
    <w:uiPriority w:val="9"/>
    <w:semiHidden/>
    <w:rsid w:val="00E76BFB"/>
    <w:rPr>
      <w:rFonts w:eastAsiaTheme="majorEastAsia" w:cstheme="majorBidi"/>
      <w:i/>
      <w:iCs/>
      <w:color w:val="595959" w:themeColor="text1" w:themeTint="A6"/>
      <w:sz w:val="20"/>
    </w:rPr>
  </w:style>
  <w:style w:type="character" w:customStyle="1" w:styleId="Overskrift7Tegn">
    <w:name w:val="Overskrift 7 Tegn"/>
    <w:basedOn w:val="Standardskrifttypeiafsnit"/>
    <w:link w:val="Overskrift7"/>
    <w:uiPriority w:val="9"/>
    <w:semiHidden/>
    <w:rsid w:val="00E76BFB"/>
    <w:rPr>
      <w:rFonts w:eastAsiaTheme="majorEastAsia" w:cstheme="majorBidi"/>
      <w:color w:val="595959" w:themeColor="text1" w:themeTint="A6"/>
      <w:sz w:val="20"/>
    </w:rPr>
  </w:style>
  <w:style w:type="character" w:customStyle="1" w:styleId="Overskrift8Tegn">
    <w:name w:val="Overskrift 8 Tegn"/>
    <w:basedOn w:val="Standardskrifttypeiafsnit"/>
    <w:link w:val="Overskrift8"/>
    <w:uiPriority w:val="9"/>
    <w:semiHidden/>
    <w:rsid w:val="00E76BFB"/>
    <w:rPr>
      <w:rFonts w:eastAsiaTheme="majorEastAsia" w:cstheme="majorBidi"/>
      <w:i/>
      <w:iCs/>
      <w:color w:val="272727" w:themeColor="text1" w:themeTint="D8"/>
      <w:sz w:val="20"/>
    </w:rPr>
  </w:style>
  <w:style w:type="character" w:customStyle="1" w:styleId="Overskrift9Tegn">
    <w:name w:val="Overskrift 9 Tegn"/>
    <w:basedOn w:val="Standardskrifttypeiafsnit"/>
    <w:link w:val="Overskrift9"/>
    <w:uiPriority w:val="9"/>
    <w:semiHidden/>
    <w:rsid w:val="00E76BFB"/>
    <w:rPr>
      <w:rFonts w:eastAsiaTheme="majorEastAsia" w:cstheme="majorBidi"/>
      <w:color w:val="272727" w:themeColor="text1" w:themeTint="D8"/>
      <w:sz w:val="20"/>
    </w:rPr>
  </w:style>
  <w:style w:type="paragraph" w:styleId="Titel">
    <w:name w:val="Title"/>
    <w:basedOn w:val="Normal"/>
    <w:next w:val="Normal"/>
    <w:link w:val="TitelTegn"/>
    <w:uiPriority w:val="10"/>
    <w:qFormat/>
    <w:rsid w:val="00E76B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E76BFB"/>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E76BF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E76BFB"/>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E76BFB"/>
    <w:pPr>
      <w:spacing w:before="160" w:after="160"/>
      <w:jc w:val="center"/>
    </w:pPr>
    <w:rPr>
      <w:i/>
      <w:iCs/>
      <w:color w:val="404040" w:themeColor="text1" w:themeTint="BF"/>
    </w:rPr>
  </w:style>
  <w:style w:type="character" w:customStyle="1" w:styleId="CitatTegn">
    <w:name w:val="Citat Tegn"/>
    <w:basedOn w:val="Standardskrifttypeiafsnit"/>
    <w:link w:val="Citat"/>
    <w:uiPriority w:val="29"/>
    <w:rsid w:val="00E76BFB"/>
    <w:rPr>
      <w:rFonts w:ascii="Verdana" w:hAnsi="Verdana"/>
      <w:i/>
      <w:iCs/>
      <w:color w:val="404040" w:themeColor="text1" w:themeTint="BF"/>
      <w:sz w:val="20"/>
    </w:rPr>
  </w:style>
  <w:style w:type="paragraph" w:styleId="Listeafsnit">
    <w:name w:val="List Paragraph"/>
    <w:basedOn w:val="Normal"/>
    <w:uiPriority w:val="34"/>
    <w:qFormat/>
    <w:rsid w:val="00E76BFB"/>
    <w:pPr>
      <w:ind w:left="720"/>
      <w:contextualSpacing/>
    </w:pPr>
  </w:style>
  <w:style w:type="character" w:styleId="Kraftigfremhvning">
    <w:name w:val="Intense Emphasis"/>
    <w:basedOn w:val="Standardskrifttypeiafsnit"/>
    <w:uiPriority w:val="21"/>
    <w:qFormat/>
    <w:rsid w:val="00E76BFB"/>
    <w:rPr>
      <w:i/>
      <w:iCs/>
      <w:color w:val="365F91" w:themeColor="accent1" w:themeShade="BF"/>
    </w:rPr>
  </w:style>
  <w:style w:type="paragraph" w:styleId="Strktcitat">
    <w:name w:val="Intense Quote"/>
    <w:basedOn w:val="Normal"/>
    <w:next w:val="Normal"/>
    <w:link w:val="StrktcitatTegn"/>
    <w:uiPriority w:val="30"/>
    <w:qFormat/>
    <w:rsid w:val="00E76BFB"/>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StrktcitatTegn">
    <w:name w:val="Stærkt citat Tegn"/>
    <w:basedOn w:val="Standardskrifttypeiafsnit"/>
    <w:link w:val="Strktcitat"/>
    <w:uiPriority w:val="30"/>
    <w:rsid w:val="00E76BFB"/>
    <w:rPr>
      <w:rFonts w:ascii="Verdana" w:hAnsi="Verdana"/>
      <w:i/>
      <w:iCs/>
      <w:color w:val="365F91" w:themeColor="accent1" w:themeShade="BF"/>
      <w:sz w:val="20"/>
    </w:rPr>
  </w:style>
  <w:style w:type="character" w:styleId="Kraftighenvisning">
    <w:name w:val="Intense Reference"/>
    <w:basedOn w:val="Standardskrifttypeiafsnit"/>
    <w:uiPriority w:val="32"/>
    <w:qFormat/>
    <w:rsid w:val="00E76BFB"/>
    <w:rPr>
      <w:b/>
      <w:bCs/>
      <w:smallCaps/>
      <w:color w:val="365F91" w:themeColor="accent1" w:themeShade="BF"/>
      <w:spacing w:val="5"/>
    </w:rPr>
  </w:style>
  <w:style w:type="paragraph" w:customStyle="1" w:styleId="msonormal0">
    <w:name w:val="msonormal"/>
    <w:basedOn w:val="Normal"/>
    <w:rsid w:val="00E76BFB"/>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styleId="Hyperlink">
    <w:name w:val="Hyperlink"/>
    <w:basedOn w:val="Standardskrifttypeiafsnit"/>
    <w:uiPriority w:val="99"/>
    <w:unhideWhenUsed/>
    <w:rsid w:val="00E76BFB"/>
    <w:rPr>
      <w:strike w:val="0"/>
      <w:dstrike w:val="0"/>
      <w:color w:val="464FEB"/>
      <w:u w:val="none"/>
      <w:effect w:val="none"/>
    </w:rPr>
  </w:style>
  <w:style w:type="character" w:styleId="BesgtLink">
    <w:name w:val="FollowedHyperlink"/>
    <w:basedOn w:val="Standardskrifttypeiafsnit"/>
    <w:uiPriority w:val="99"/>
    <w:semiHidden/>
    <w:unhideWhenUsed/>
    <w:rsid w:val="00E76BFB"/>
    <w:rPr>
      <w:strike w:val="0"/>
      <w:dstrike w:val="0"/>
      <w:color w:val="464FEB"/>
      <w:u w:val="none"/>
      <w:effect w:val="none"/>
    </w:rPr>
  </w:style>
  <w:style w:type="character" w:customStyle="1" w:styleId="1cs5bdp">
    <w:name w:val="___1cs5bdp"/>
    <w:basedOn w:val="Standardskrifttypeiafsnit"/>
    <w:rsid w:val="00E76BFB"/>
  </w:style>
  <w:style w:type="character" w:customStyle="1" w:styleId="xxxjie0">
    <w:name w:val="___xxxjie0"/>
    <w:basedOn w:val="Standardskrifttypeiafsnit"/>
    <w:rsid w:val="00E76BFB"/>
  </w:style>
  <w:style w:type="paragraph" w:styleId="NormalWeb">
    <w:name w:val="Normal (Web)"/>
    <w:basedOn w:val="Normal"/>
    <w:uiPriority w:val="99"/>
    <w:semiHidden/>
    <w:unhideWhenUsed/>
    <w:rsid w:val="00E76BFB"/>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styleId="Strk">
    <w:name w:val="Strong"/>
    <w:basedOn w:val="Standardskrifttypeiafsnit"/>
    <w:uiPriority w:val="22"/>
    <w:qFormat/>
    <w:rsid w:val="00E76BFB"/>
    <w:rPr>
      <w:b/>
      <w:bCs/>
    </w:rPr>
  </w:style>
  <w:style w:type="character" w:styleId="Fremhv">
    <w:name w:val="Emphasis"/>
    <w:basedOn w:val="Standardskrifttypeiafsnit"/>
    <w:uiPriority w:val="20"/>
    <w:qFormat/>
    <w:rsid w:val="00E76BFB"/>
    <w:rPr>
      <w:i/>
      <w:iCs/>
    </w:rPr>
  </w:style>
  <w:style w:type="character" w:styleId="Ulstomtale">
    <w:name w:val="Unresolved Mention"/>
    <w:basedOn w:val="Standardskrifttypeiafsnit"/>
    <w:uiPriority w:val="99"/>
    <w:semiHidden/>
    <w:unhideWhenUsed/>
    <w:rsid w:val="00E76B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vendborgkommune-my.sharepoint.com/personal/lene_frisk_jensen_svendborg_dk/Documents/Microsoft%20Copilot%20Chat-filer/Fremtidens%20dagtilbud%20og%20folkeskole%20-%20Grundlag%20for%20politiske%20dr%C3%B8ftelser%20-%20for%C3%A5r%202026%20-%20billedeforside%20-%20PDF.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1218</Words>
  <Characters>6300</Characters>
  <Application>Microsoft Office Word</Application>
  <DocSecurity>0</DocSecurity>
  <Lines>157</Lines>
  <Paragraphs>110</Paragraphs>
  <ScaleCrop>false</ScaleCrop>
  <Company/>
  <LinksUpToDate>false</LinksUpToDate>
  <CharactersWithSpaces>7408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Lene Frisk Øhlenschlæger</dc:creator>
  <cp:keywords/>
  <dc:description/>
  <cp:lastModifiedBy>Lene Frisk Øhlenschlæger</cp:lastModifiedBy>
  <cp:revision>1</cp:revision>
  <dcterms:created xsi:type="dcterms:W3CDTF">2026-08-29T10:55:00Z</dcterms:created>
  <dcterms:modified xsi:type="dcterms:W3CDTF">2026-08-29T10:58:00Z</dcterms:modified>
</cp:coreProperties>
</file>