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3B106"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b/>
          <w:bCs/>
          <w:color w:val="000000"/>
          <w:kern w:val="0"/>
          <w:lang w:val="da-DK" w:eastAsia="da-DK"/>
          <w14:ligatures w14:val="none"/>
        </w:rPr>
        <w:t>Høringssvar til Planstrategi 2023 for Nyborg Kommune</w:t>
      </w:r>
    </w:p>
    <w:p w14:paraId="6E4B11BD"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b/>
          <w:bCs/>
          <w:color w:val="000000"/>
          <w:kern w:val="0"/>
          <w:lang w:val="da-DK" w:eastAsia="da-DK"/>
          <w14:ligatures w14:val="none"/>
        </w:rPr>
        <w:t> red. 31-01-2024</w:t>
      </w:r>
    </w:p>
    <w:p w14:paraId="50F46257"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Generelt synes vi, at der mangler en definition på begrebet </w:t>
      </w:r>
      <w:r w:rsidRPr="00091E27">
        <w:rPr>
          <w:rFonts w:ascii="Arial" w:eastAsia="Times New Roman" w:hAnsi="Arial" w:cs="Arial"/>
          <w:b/>
          <w:bCs/>
          <w:i/>
          <w:iCs/>
          <w:color w:val="000000"/>
          <w:kern w:val="0"/>
          <w:lang w:val="da-DK" w:eastAsia="da-DK"/>
          <w14:ligatures w14:val="none"/>
        </w:rPr>
        <w:t>”bæredygtighed”</w:t>
      </w:r>
      <w:r w:rsidRPr="00091E27">
        <w:rPr>
          <w:rFonts w:ascii="Arial" w:eastAsia="Times New Roman" w:hAnsi="Arial" w:cs="Arial"/>
          <w:color w:val="000000"/>
          <w:kern w:val="0"/>
          <w:lang w:val="da-DK" w:eastAsia="da-DK"/>
          <w14:ligatures w14:val="none"/>
        </w:rPr>
        <w:t>, som bruges mange steder i planstrategien.</w:t>
      </w:r>
    </w:p>
    <w:p w14:paraId="4A6D85FC" w14:textId="77777777" w:rsidR="00091E27" w:rsidRPr="00091E27" w:rsidRDefault="00091E27" w:rsidP="00091E27">
      <w:pPr>
        <w:spacing w:before="240" w:after="0" w:line="240" w:lineRule="auto"/>
        <w:rPr>
          <w:rFonts w:ascii="Times New Roman" w:eastAsia="Times New Roman" w:hAnsi="Times New Roman" w:cs="Times New Roman"/>
          <w:kern w:val="0"/>
          <w:sz w:val="24"/>
          <w:szCs w:val="24"/>
          <w:lang w:val="da-DK" w:eastAsia="da-DK"/>
          <w14:ligatures w14:val="none"/>
        </w:rPr>
      </w:pPr>
      <w:r w:rsidRPr="00091E27">
        <w:rPr>
          <w:rFonts w:ascii="Times New Roman" w:eastAsia="Times New Roman" w:hAnsi="Times New Roman" w:cs="Times New Roman"/>
          <w:color w:val="000000"/>
          <w:kern w:val="0"/>
          <w:sz w:val="24"/>
          <w:szCs w:val="24"/>
          <w:lang w:val="da-DK" w:eastAsia="da-DK"/>
          <w14:ligatures w14:val="none"/>
        </w:rPr>
        <w:t> </w:t>
      </w:r>
    </w:p>
    <w:p w14:paraId="66BA0157"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s.9 !</w:t>
      </w:r>
    </w:p>
    <w:p w14:paraId="08D25CEC"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Nyborg Vest</w:t>
      </w:r>
      <w:r w:rsidRPr="00091E27">
        <w:rPr>
          <w:rFonts w:ascii="Arial" w:eastAsia="Times New Roman" w:hAnsi="Arial" w:cs="Arial"/>
          <w:color w:val="000000"/>
          <w:kern w:val="0"/>
          <w:lang w:val="da-DK" w:eastAsia="da-DK"/>
          <w14:ligatures w14:val="none"/>
        </w:rPr>
        <w:t>- her burde man satse på alternative boformer som også kan omfatte tiny house byggeri </w:t>
      </w:r>
    </w:p>
    <w:p w14:paraId="094375F2"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Auernakke</w:t>
      </w:r>
      <w:r w:rsidRPr="00091E27">
        <w:rPr>
          <w:rFonts w:ascii="Arial" w:eastAsia="Times New Roman" w:hAnsi="Arial" w:cs="Arial"/>
          <w:color w:val="000000"/>
          <w:kern w:val="0"/>
          <w:lang w:val="da-DK" w:eastAsia="da-DK"/>
          <w14:ligatures w14:val="none"/>
        </w:rPr>
        <w:t xml:space="preserve"> - Gregers Juel har tidligere fremlagt et forslag til en helhedsplan for Auernakke hvori der fremgår meget ambitiøse og konkrete visioner som vi bifalder, bl.a. hans fokus på byggeri af træ, kombineret med vedvarende energi og integrerede naturområder.</w:t>
      </w:r>
    </w:p>
    <w:p w14:paraId="7C107ED5" w14:textId="77777777" w:rsidR="00091E27" w:rsidRPr="00091E27" w:rsidRDefault="00091E27" w:rsidP="00091E27">
      <w:pPr>
        <w:spacing w:before="240" w:after="0" w:line="240" w:lineRule="auto"/>
        <w:rPr>
          <w:rFonts w:ascii="Times New Roman" w:eastAsia="Times New Roman" w:hAnsi="Times New Roman" w:cs="Times New Roman"/>
          <w:kern w:val="0"/>
          <w:sz w:val="24"/>
          <w:szCs w:val="24"/>
          <w:lang w:val="da-DK" w:eastAsia="da-DK"/>
          <w14:ligatures w14:val="none"/>
        </w:rPr>
      </w:pPr>
      <w:r w:rsidRPr="00091E27">
        <w:rPr>
          <w:rFonts w:ascii="Times New Roman" w:eastAsia="Times New Roman" w:hAnsi="Times New Roman" w:cs="Times New Roman"/>
          <w:color w:val="000000"/>
          <w:kern w:val="0"/>
          <w:sz w:val="24"/>
          <w:szCs w:val="24"/>
          <w:lang w:val="da-DK" w:eastAsia="da-DK"/>
          <w14:ligatures w14:val="none"/>
        </w:rPr>
        <w:t> </w:t>
      </w:r>
    </w:p>
    <w:p w14:paraId="1FDE9AE1"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Fremtidig byvækstretning</w:t>
      </w:r>
      <w:r w:rsidRPr="00091E27">
        <w:rPr>
          <w:rFonts w:ascii="Arial" w:eastAsia="Times New Roman" w:hAnsi="Arial" w:cs="Arial"/>
          <w:color w:val="000000"/>
          <w:kern w:val="0"/>
          <w:lang w:val="da-DK" w:eastAsia="da-DK"/>
          <w14:ligatures w14:val="none"/>
        </w:rPr>
        <w:t>- vi synes ikke man skal vækste udad. Bevar de grønne kiler ind i byen. Fremtidig vækst kunne være øget genanvendelse af eksisterende bygninger og mulighed for husbåde i havneområdet .</w:t>
      </w:r>
    </w:p>
    <w:p w14:paraId="39E879FD"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I landsbyerne skal man tænke i alternative boformer- tiny houses, klyngeboliger i mange størrelser </w:t>
      </w:r>
    </w:p>
    <w:p w14:paraId="269CA6FE"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Generelt synes vi, at man skal  sætte grænser for parcelhuses størrelse og satse på energineutrale huse- både hvad angår byggematerialer og energiforbrug </w:t>
      </w:r>
    </w:p>
    <w:p w14:paraId="62BF2E12"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Hvis man i fremtiden inddrager ny jord til bebyggelse, kan man kompensere ved at udlægge et tilsvarende areal til naturområde, hvor der f.eks. kunne være skovrejsning . Alternativt kan man beslutte, at udlæg til nyt byggeri på ny jord , skal 1/3 være til bynær natur.</w:t>
      </w:r>
    </w:p>
    <w:p w14:paraId="5B575389"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s.14</w:t>
      </w:r>
    </w:p>
    <w:p w14:paraId="402C974B"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Vi anbefaler </w:t>
      </w:r>
      <w:r w:rsidRPr="00091E27">
        <w:rPr>
          <w:rFonts w:ascii="Arial" w:eastAsia="Times New Roman" w:hAnsi="Arial" w:cs="Arial"/>
          <w:i/>
          <w:iCs/>
          <w:color w:val="000000"/>
          <w:kern w:val="0"/>
          <w:lang w:val="da-DK" w:eastAsia="da-DK"/>
          <w14:ligatures w14:val="none"/>
        </w:rPr>
        <w:t>genbru</w:t>
      </w:r>
      <w:r w:rsidRPr="00091E27">
        <w:rPr>
          <w:rFonts w:ascii="Arial" w:eastAsia="Times New Roman" w:hAnsi="Arial" w:cs="Arial"/>
          <w:color w:val="000000"/>
          <w:kern w:val="0"/>
          <w:lang w:val="da-DK" w:eastAsia="da-DK"/>
          <w14:ligatures w14:val="none"/>
        </w:rPr>
        <w:t xml:space="preserve">g af eksisterende bygninger til </w:t>
      </w:r>
      <w:r w:rsidRPr="00091E27">
        <w:rPr>
          <w:rFonts w:ascii="Arial" w:eastAsia="Times New Roman" w:hAnsi="Arial" w:cs="Arial"/>
          <w:i/>
          <w:iCs/>
          <w:color w:val="000000"/>
          <w:kern w:val="0"/>
          <w:lang w:val="da-DK" w:eastAsia="da-DK"/>
          <w14:ligatures w14:val="none"/>
        </w:rPr>
        <w:t>nye erhverv.</w:t>
      </w:r>
    </w:p>
    <w:p w14:paraId="09B50100"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Skab rammer for </w:t>
      </w:r>
      <w:r w:rsidRPr="00091E27">
        <w:rPr>
          <w:rFonts w:ascii="Arial" w:eastAsia="Times New Roman" w:hAnsi="Arial" w:cs="Arial"/>
          <w:i/>
          <w:iCs/>
          <w:color w:val="000000"/>
          <w:kern w:val="0"/>
          <w:lang w:val="da-DK" w:eastAsia="da-DK"/>
          <w14:ligatures w14:val="none"/>
        </w:rPr>
        <w:t>erhvervsklynger</w:t>
      </w:r>
      <w:r w:rsidRPr="00091E27">
        <w:rPr>
          <w:rFonts w:ascii="Arial" w:eastAsia="Times New Roman" w:hAnsi="Arial" w:cs="Arial"/>
          <w:color w:val="000000"/>
          <w:kern w:val="0"/>
          <w:lang w:val="da-DK" w:eastAsia="da-DK"/>
          <w14:ligatures w14:val="none"/>
        </w:rPr>
        <w:t xml:space="preserve"> – kunne være eksperimenter med alternative byggematerialer med et mindre klimaaftryk</w:t>
      </w:r>
    </w:p>
    <w:p w14:paraId="7FF40DED"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s.17              </w:t>
      </w:r>
      <w:r w:rsidRPr="00091E27">
        <w:rPr>
          <w:rFonts w:ascii="Arial" w:eastAsia="Times New Roman" w:hAnsi="Arial" w:cs="Arial"/>
          <w:color w:val="000000"/>
          <w:kern w:val="0"/>
          <w:lang w:val="da-DK" w:eastAsia="da-DK"/>
          <w14:ligatures w14:val="none"/>
        </w:rPr>
        <w:tab/>
      </w:r>
    </w:p>
    <w:p w14:paraId="50C72E63"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E20</w:t>
      </w:r>
    </w:p>
    <w:p w14:paraId="044B7E62"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Arbejd for at nedsætte </w:t>
      </w:r>
      <w:r w:rsidRPr="00091E27">
        <w:rPr>
          <w:rFonts w:ascii="Arial" w:eastAsia="Times New Roman" w:hAnsi="Arial" w:cs="Arial"/>
          <w:i/>
          <w:iCs/>
          <w:color w:val="000000"/>
          <w:kern w:val="0"/>
          <w:lang w:val="da-DK" w:eastAsia="da-DK"/>
          <w14:ligatures w14:val="none"/>
        </w:rPr>
        <w:t>hastigheden</w:t>
      </w:r>
      <w:r w:rsidRPr="00091E27">
        <w:rPr>
          <w:rFonts w:ascii="Arial" w:eastAsia="Times New Roman" w:hAnsi="Arial" w:cs="Arial"/>
          <w:color w:val="000000"/>
          <w:kern w:val="0"/>
          <w:lang w:val="da-DK" w:eastAsia="da-DK"/>
          <w14:ligatures w14:val="none"/>
        </w:rPr>
        <w:t xml:space="preserve"> på E20. En mulighed kunne være at overdække E20 og lave </w:t>
      </w:r>
      <w:r w:rsidRPr="00091E27">
        <w:rPr>
          <w:rFonts w:ascii="Arial" w:eastAsia="Times New Roman" w:hAnsi="Arial" w:cs="Arial"/>
          <w:i/>
          <w:iCs/>
          <w:color w:val="000000"/>
          <w:kern w:val="0"/>
          <w:lang w:val="da-DK" w:eastAsia="da-DK"/>
          <w14:ligatures w14:val="none"/>
        </w:rPr>
        <w:t>faunapassage</w:t>
      </w:r>
      <w:r w:rsidRPr="00091E27">
        <w:rPr>
          <w:rFonts w:ascii="Arial" w:eastAsia="Times New Roman" w:hAnsi="Arial" w:cs="Arial"/>
          <w:color w:val="000000"/>
          <w:kern w:val="0"/>
          <w:lang w:val="da-DK" w:eastAsia="da-DK"/>
          <w14:ligatures w14:val="none"/>
        </w:rPr>
        <w:t xml:space="preserve"> ovenpå. Det vil nedsætte støjen betragteligt ,skabe ny natur og binde den gennemskårne skov sammen igen</w:t>
      </w:r>
    </w:p>
    <w:p w14:paraId="5F3C3716"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Bæredygtig transport</w:t>
      </w:r>
      <w:r w:rsidRPr="00091E27">
        <w:rPr>
          <w:rFonts w:ascii="Arial" w:eastAsia="Times New Roman" w:hAnsi="Arial" w:cs="Arial"/>
          <w:color w:val="000000"/>
          <w:kern w:val="0"/>
          <w:lang w:val="da-DK" w:eastAsia="da-DK"/>
          <w14:ligatures w14:val="none"/>
        </w:rPr>
        <w:t xml:space="preserve"> : udvid samarbejdet med Fynbus om tilskud til samkørsel mellem private ( praktiseres i nordjysk kommune) </w:t>
      </w:r>
    </w:p>
    <w:p w14:paraId="241A3DC1"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lastRenderedPageBreak/>
        <w:t xml:space="preserve">Støt en udvikling af </w:t>
      </w:r>
      <w:r w:rsidRPr="00091E27">
        <w:rPr>
          <w:rFonts w:ascii="Arial" w:eastAsia="Times New Roman" w:hAnsi="Arial" w:cs="Arial"/>
          <w:i/>
          <w:iCs/>
          <w:color w:val="000000"/>
          <w:kern w:val="0"/>
          <w:lang w:val="da-DK" w:eastAsia="da-DK"/>
          <w14:ligatures w14:val="none"/>
        </w:rPr>
        <w:t>S-bane</w:t>
      </w:r>
      <w:r w:rsidRPr="00091E27">
        <w:rPr>
          <w:rFonts w:ascii="Arial" w:eastAsia="Times New Roman" w:hAnsi="Arial" w:cs="Arial"/>
          <w:color w:val="000000"/>
          <w:kern w:val="0"/>
          <w:lang w:val="da-DK" w:eastAsia="da-DK"/>
          <w14:ligatures w14:val="none"/>
        </w:rPr>
        <w:t xml:space="preserve"> fra Odense med stop i Ullerslev, Avnslev, Nyborg Vest, Nyborg Slot og Nyborg Station</w:t>
      </w:r>
    </w:p>
    <w:p w14:paraId="1DBFEB22"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s.19 </w:t>
      </w:r>
    </w:p>
    <w:p w14:paraId="66AC3EE8"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Nyborg Kommunes indsats for at forbedre</w:t>
      </w:r>
      <w:r w:rsidRPr="00091E27">
        <w:rPr>
          <w:rFonts w:ascii="Arial" w:eastAsia="Times New Roman" w:hAnsi="Arial" w:cs="Arial"/>
          <w:i/>
          <w:iCs/>
          <w:color w:val="000000"/>
          <w:kern w:val="0"/>
          <w:lang w:val="da-DK" w:eastAsia="da-DK"/>
          <w14:ligatures w14:val="none"/>
        </w:rPr>
        <w:t xml:space="preserve"> biodiversiteten</w:t>
      </w:r>
      <w:r w:rsidRPr="00091E27">
        <w:rPr>
          <w:rFonts w:ascii="Arial" w:eastAsia="Times New Roman" w:hAnsi="Arial" w:cs="Arial"/>
          <w:color w:val="000000"/>
          <w:kern w:val="0"/>
          <w:lang w:val="da-DK" w:eastAsia="da-DK"/>
          <w14:ligatures w14:val="none"/>
        </w:rPr>
        <w:t xml:space="preserve"> bør  baseres på oplysning af, fællesskab og samarbejde med borgerne. Nyborg Kommune skal fremvise de gode eksempler på  løsninger på biodiversitetskrisen til inspiration for borgere og virksomheder.</w:t>
      </w:r>
    </w:p>
    <w:p w14:paraId="78F63606"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Kommunen bør udvise ekstra påpasselighed på </w:t>
      </w:r>
      <w:r w:rsidRPr="00091E27">
        <w:rPr>
          <w:rFonts w:ascii="Arial" w:eastAsia="Times New Roman" w:hAnsi="Arial" w:cs="Arial"/>
          <w:i/>
          <w:iCs/>
          <w:color w:val="000000"/>
          <w:kern w:val="0"/>
          <w:lang w:val="da-DK" w:eastAsia="da-DK"/>
          <w14:ligatures w14:val="none"/>
        </w:rPr>
        <w:t>kommunens registrerede beskyttede</w:t>
      </w:r>
      <w:r w:rsidRPr="00091E27">
        <w:rPr>
          <w:rFonts w:ascii="Arial" w:eastAsia="Times New Roman" w:hAnsi="Arial" w:cs="Arial"/>
          <w:color w:val="000000"/>
          <w:kern w:val="0"/>
          <w:lang w:val="da-DK" w:eastAsia="da-DK"/>
          <w14:ligatures w14:val="none"/>
        </w:rPr>
        <w:t xml:space="preserve"> natur, da vi er en af de kommuner med en mindre andel af denne.  </w:t>
      </w:r>
    </w:p>
    <w:p w14:paraId="18838C07"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s.20</w:t>
      </w:r>
    </w:p>
    <w:p w14:paraId="099FA829"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Lav en sammenhængende </w:t>
      </w:r>
      <w:r w:rsidRPr="00091E27">
        <w:rPr>
          <w:rFonts w:ascii="Arial" w:eastAsia="Times New Roman" w:hAnsi="Arial" w:cs="Arial"/>
          <w:i/>
          <w:iCs/>
          <w:color w:val="000000"/>
          <w:kern w:val="0"/>
          <w:lang w:val="da-DK" w:eastAsia="da-DK"/>
          <w14:ligatures w14:val="none"/>
        </w:rPr>
        <w:t>stiforløb</w:t>
      </w:r>
      <w:r w:rsidRPr="00091E27">
        <w:rPr>
          <w:rFonts w:ascii="Arial" w:eastAsia="Times New Roman" w:hAnsi="Arial" w:cs="Arial"/>
          <w:color w:val="000000"/>
          <w:kern w:val="0"/>
          <w:lang w:val="da-DK" w:eastAsia="da-DK"/>
          <w14:ligatures w14:val="none"/>
        </w:rPr>
        <w:t xml:space="preserve"> fra Nyborg til Ørbæk gennem ådalen</w:t>
      </w:r>
    </w:p>
    <w:p w14:paraId="4D02E889"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Byområdet</w:t>
      </w:r>
      <w:r w:rsidRPr="00091E27">
        <w:rPr>
          <w:rFonts w:ascii="Arial" w:eastAsia="Times New Roman" w:hAnsi="Arial" w:cs="Arial"/>
          <w:color w:val="000000"/>
          <w:kern w:val="0"/>
          <w:lang w:val="da-DK" w:eastAsia="da-DK"/>
          <w14:ligatures w14:val="none"/>
        </w:rPr>
        <w:t>: skån om gamle træer og erstat fjernede træer med 3 nye, således at antallet af bytræer vokser</w:t>
      </w:r>
    </w:p>
    <w:p w14:paraId="039FC017"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skab </w:t>
      </w:r>
      <w:r w:rsidRPr="00091E27">
        <w:rPr>
          <w:rFonts w:ascii="Arial" w:eastAsia="Times New Roman" w:hAnsi="Arial" w:cs="Arial"/>
          <w:i/>
          <w:iCs/>
          <w:color w:val="000000"/>
          <w:kern w:val="0"/>
          <w:lang w:val="da-DK" w:eastAsia="da-DK"/>
          <w14:ligatures w14:val="none"/>
        </w:rPr>
        <w:t>småskove</w:t>
      </w:r>
      <w:r w:rsidRPr="00091E27">
        <w:rPr>
          <w:rFonts w:ascii="Arial" w:eastAsia="Times New Roman" w:hAnsi="Arial" w:cs="Arial"/>
          <w:color w:val="000000"/>
          <w:kern w:val="0"/>
          <w:lang w:val="da-DK" w:eastAsia="da-DK"/>
          <w14:ligatures w14:val="none"/>
        </w:rPr>
        <w:t xml:space="preserve"> (miyawaki konceptet) , hvor det er muligt som supplement til skovrejsning i det åbne land </w:t>
      </w:r>
    </w:p>
    <w:p w14:paraId="2298F08C"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s. 22</w:t>
      </w:r>
    </w:p>
    <w:p w14:paraId="6050FB8E"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i/>
          <w:iCs/>
          <w:color w:val="000000"/>
          <w:kern w:val="0"/>
          <w:lang w:val="da-DK" w:eastAsia="da-DK"/>
          <w14:ligatures w14:val="none"/>
        </w:rPr>
        <w:t>solcelleparker</w:t>
      </w:r>
      <w:r w:rsidRPr="00091E27">
        <w:rPr>
          <w:rFonts w:ascii="Arial" w:eastAsia="Times New Roman" w:hAnsi="Arial" w:cs="Arial"/>
          <w:color w:val="000000"/>
          <w:kern w:val="0"/>
          <w:lang w:val="da-DK" w:eastAsia="da-DK"/>
          <w14:ligatures w14:val="none"/>
        </w:rPr>
        <w:t xml:space="preserve"> skal ligge tæt på der hvor forsyningen skal bruges, f.eks. </w:t>
      </w:r>
    </w:p>
    <w:p w14:paraId="1DCF687B"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 grønne landsbyer </w:t>
      </w:r>
      <w:r w:rsidRPr="00091E27">
        <w:rPr>
          <w:rFonts w:ascii="Arial" w:eastAsia="Times New Roman" w:hAnsi="Arial" w:cs="Arial"/>
          <w:i/>
          <w:iCs/>
          <w:color w:val="000000"/>
          <w:kern w:val="0"/>
          <w:lang w:val="da-DK" w:eastAsia="da-DK"/>
          <w14:ligatures w14:val="none"/>
        </w:rPr>
        <w:t>får lokalt ejede energianlæg</w:t>
      </w:r>
    </w:p>
    <w:p w14:paraId="38E7EDC2"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 solceller hvor der er og påtænkes opstilling af </w:t>
      </w:r>
      <w:r w:rsidRPr="00091E27">
        <w:rPr>
          <w:rFonts w:ascii="Arial" w:eastAsia="Times New Roman" w:hAnsi="Arial" w:cs="Arial"/>
          <w:i/>
          <w:iCs/>
          <w:color w:val="000000"/>
          <w:kern w:val="0"/>
          <w:lang w:val="da-DK" w:eastAsia="da-DK"/>
          <w14:ligatures w14:val="none"/>
        </w:rPr>
        <w:t>lade-standere</w:t>
      </w:r>
      <w:r w:rsidRPr="00091E27">
        <w:rPr>
          <w:rFonts w:ascii="Arial" w:eastAsia="Times New Roman" w:hAnsi="Arial" w:cs="Arial"/>
          <w:color w:val="000000"/>
          <w:kern w:val="0"/>
          <w:lang w:val="da-DK" w:eastAsia="da-DK"/>
          <w14:ligatures w14:val="none"/>
        </w:rPr>
        <w:t> </w:t>
      </w:r>
    </w:p>
    <w:p w14:paraId="3498F25C"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 </w:t>
      </w:r>
      <w:r w:rsidRPr="00091E27">
        <w:rPr>
          <w:rFonts w:ascii="Arial" w:eastAsia="Times New Roman" w:hAnsi="Arial" w:cs="Arial"/>
          <w:i/>
          <w:iCs/>
          <w:color w:val="000000"/>
          <w:kern w:val="0"/>
          <w:lang w:val="da-DK" w:eastAsia="da-DK"/>
          <w14:ligatures w14:val="none"/>
        </w:rPr>
        <w:t>p-pladser med solceller</w:t>
      </w:r>
      <w:r w:rsidRPr="00091E27">
        <w:rPr>
          <w:rFonts w:ascii="Arial" w:eastAsia="Times New Roman" w:hAnsi="Arial" w:cs="Arial"/>
          <w:color w:val="000000"/>
          <w:kern w:val="0"/>
          <w:lang w:val="da-DK" w:eastAsia="da-DK"/>
          <w14:ligatures w14:val="none"/>
        </w:rPr>
        <w:t xml:space="preserve"> som skaber skygge </w:t>
      </w:r>
    </w:p>
    <w:p w14:paraId="6A9686D1"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 </w:t>
      </w:r>
      <w:r w:rsidRPr="00091E27">
        <w:rPr>
          <w:rFonts w:ascii="Arial" w:eastAsia="Times New Roman" w:hAnsi="Arial" w:cs="Arial"/>
          <w:i/>
          <w:iCs/>
          <w:color w:val="000000"/>
          <w:kern w:val="0"/>
          <w:lang w:val="da-DK" w:eastAsia="da-DK"/>
          <w14:ligatures w14:val="none"/>
        </w:rPr>
        <w:t>ved nybyggeri af privatboliger og erhvervsbygninger</w:t>
      </w:r>
      <w:r w:rsidRPr="00091E27">
        <w:rPr>
          <w:rFonts w:ascii="Arial" w:eastAsia="Times New Roman" w:hAnsi="Arial" w:cs="Arial"/>
          <w:color w:val="000000"/>
          <w:kern w:val="0"/>
          <w:lang w:val="da-DK" w:eastAsia="da-DK"/>
          <w14:ligatures w14:val="none"/>
        </w:rPr>
        <w:t xml:space="preserve"> skal der være krav om solceller</w:t>
      </w:r>
    </w:p>
    <w:p w14:paraId="2BBEE023"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 andre måder til fremstilling af husstandsenergi og energiforbrug i erhverv kunne være </w:t>
      </w:r>
      <w:r w:rsidRPr="00091E27">
        <w:rPr>
          <w:rFonts w:ascii="Arial" w:eastAsia="Times New Roman" w:hAnsi="Arial" w:cs="Arial"/>
          <w:i/>
          <w:iCs/>
          <w:color w:val="000000"/>
          <w:kern w:val="0"/>
          <w:lang w:val="da-DK" w:eastAsia="da-DK"/>
          <w14:ligatures w14:val="none"/>
        </w:rPr>
        <w:t xml:space="preserve">husstands- møller </w:t>
      </w:r>
      <w:r w:rsidRPr="00091E27">
        <w:rPr>
          <w:rFonts w:ascii="Arial" w:eastAsia="Times New Roman" w:hAnsi="Arial" w:cs="Arial"/>
          <w:color w:val="000000"/>
          <w:kern w:val="0"/>
          <w:lang w:val="da-DK" w:eastAsia="da-DK"/>
          <w14:ligatures w14:val="none"/>
        </w:rPr>
        <w:t>af forskellig slags. En husstandsmølle vil give ejerskab til ens egen energiforsyning og forståelse af, at der skal ske nedsættelse af forbruget .</w:t>
      </w:r>
    </w:p>
    <w:p w14:paraId="54A95AE2"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Opstilling af </w:t>
      </w:r>
      <w:r w:rsidRPr="00091E27">
        <w:rPr>
          <w:rFonts w:ascii="Arial" w:eastAsia="Times New Roman" w:hAnsi="Arial" w:cs="Arial"/>
          <w:i/>
          <w:iCs/>
          <w:color w:val="000000"/>
          <w:kern w:val="0"/>
          <w:lang w:val="da-DK" w:eastAsia="da-DK"/>
          <w14:ligatures w14:val="none"/>
        </w:rPr>
        <w:t>nye vindmøller</w:t>
      </w:r>
      <w:r w:rsidRPr="00091E27">
        <w:rPr>
          <w:rFonts w:ascii="Arial" w:eastAsia="Times New Roman" w:hAnsi="Arial" w:cs="Arial"/>
          <w:color w:val="000000"/>
          <w:kern w:val="0"/>
          <w:lang w:val="da-DK" w:eastAsia="da-DK"/>
          <w14:ligatures w14:val="none"/>
        </w:rPr>
        <w:t xml:space="preserve"> i det åbne land skal ske i samarbejde med lokalbefolkningen som skal sikres et økonomisk udbytte af dem</w:t>
      </w:r>
    </w:p>
    <w:p w14:paraId="0010647A" w14:textId="77777777" w:rsidR="00091E27" w:rsidRPr="00091E27" w:rsidRDefault="00091E27" w:rsidP="00091E27">
      <w:pPr>
        <w:spacing w:before="240" w:after="0" w:line="240" w:lineRule="auto"/>
        <w:rPr>
          <w:rFonts w:ascii="Times New Roman" w:eastAsia="Times New Roman" w:hAnsi="Times New Roman" w:cs="Times New Roman"/>
          <w:kern w:val="0"/>
          <w:sz w:val="24"/>
          <w:szCs w:val="24"/>
          <w:lang w:val="da-DK" w:eastAsia="da-DK"/>
          <w14:ligatures w14:val="none"/>
        </w:rPr>
      </w:pPr>
      <w:r w:rsidRPr="00091E27">
        <w:rPr>
          <w:rFonts w:ascii="Times New Roman" w:eastAsia="Times New Roman" w:hAnsi="Times New Roman" w:cs="Times New Roman"/>
          <w:color w:val="000000"/>
          <w:kern w:val="0"/>
          <w:sz w:val="24"/>
          <w:szCs w:val="24"/>
          <w:lang w:val="da-DK" w:eastAsia="da-DK"/>
          <w14:ligatures w14:val="none"/>
        </w:rPr>
        <w:t> </w:t>
      </w:r>
    </w:p>
    <w:p w14:paraId="0FEB3DAB"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s. 22</w:t>
      </w:r>
    </w:p>
    <w:p w14:paraId="4EA97614"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xml:space="preserve">Vi skal acceptere, at det ikke er alle steder, </w:t>
      </w:r>
      <w:r w:rsidRPr="00091E27">
        <w:rPr>
          <w:rFonts w:ascii="Arial" w:eastAsia="Times New Roman" w:hAnsi="Arial" w:cs="Arial"/>
          <w:i/>
          <w:iCs/>
          <w:color w:val="000000"/>
          <w:kern w:val="0"/>
          <w:lang w:val="da-DK" w:eastAsia="da-DK"/>
          <w14:ligatures w14:val="none"/>
        </w:rPr>
        <w:t xml:space="preserve">vandet </w:t>
      </w:r>
      <w:r w:rsidRPr="00091E27">
        <w:rPr>
          <w:rFonts w:ascii="Arial" w:eastAsia="Times New Roman" w:hAnsi="Arial" w:cs="Arial"/>
          <w:color w:val="000000"/>
          <w:kern w:val="0"/>
          <w:lang w:val="da-DK" w:eastAsia="da-DK"/>
          <w14:ligatures w14:val="none"/>
        </w:rPr>
        <w:t xml:space="preserve">skal /kan ledes bort i klimalandskabet, dræn skal </w:t>
      </w:r>
      <w:r w:rsidRPr="00091E27">
        <w:rPr>
          <w:rFonts w:ascii="Arial" w:eastAsia="Times New Roman" w:hAnsi="Arial" w:cs="Arial"/>
          <w:i/>
          <w:iCs/>
          <w:color w:val="000000"/>
          <w:kern w:val="0"/>
          <w:lang w:val="da-DK" w:eastAsia="da-DK"/>
          <w14:ligatures w14:val="none"/>
        </w:rPr>
        <w:t>udfases</w:t>
      </w:r>
      <w:r w:rsidRPr="00091E27">
        <w:rPr>
          <w:rFonts w:ascii="Arial" w:eastAsia="Times New Roman" w:hAnsi="Arial" w:cs="Arial"/>
          <w:color w:val="000000"/>
          <w:kern w:val="0"/>
          <w:lang w:val="da-DK" w:eastAsia="da-DK"/>
          <w14:ligatures w14:val="none"/>
        </w:rPr>
        <w:t xml:space="preserve"> i udvalgte områder, så vi bl.a. kan få viben tilbage i vores natur</w:t>
      </w:r>
    </w:p>
    <w:p w14:paraId="5623C429" w14:textId="77777777" w:rsidR="00091E27" w:rsidRPr="00091E27" w:rsidRDefault="00091E27" w:rsidP="00091E27">
      <w:pPr>
        <w:spacing w:before="240" w:after="240" w:line="240" w:lineRule="auto"/>
        <w:rPr>
          <w:rFonts w:ascii="Times New Roman" w:eastAsia="Times New Roman" w:hAnsi="Times New Roman" w:cs="Times New Roman"/>
          <w:kern w:val="0"/>
          <w:sz w:val="24"/>
          <w:szCs w:val="24"/>
          <w:lang w:val="da-DK" w:eastAsia="da-DK"/>
          <w14:ligatures w14:val="none"/>
        </w:rPr>
      </w:pPr>
      <w:r w:rsidRPr="00091E27">
        <w:rPr>
          <w:rFonts w:ascii="Arial" w:eastAsia="Times New Roman" w:hAnsi="Arial" w:cs="Arial"/>
          <w:color w:val="000000"/>
          <w:kern w:val="0"/>
          <w:lang w:val="da-DK" w:eastAsia="da-DK"/>
          <w14:ligatures w14:val="none"/>
        </w:rPr>
        <w:t> </w:t>
      </w:r>
    </w:p>
    <w:p w14:paraId="352939ED" w14:textId="77777777" w:rsidR="00091E27" w:rsidRPr="00091E27" w:rsidRDefault="00091E27" w:rsidP="00091E27">
      <w:pPr>
        <w:spacing w:after="0" w:line="240" w:lineRule="auto"/>
        <w:rPr>
          <w:rFonts w:ascii="Times New Roman" w:eastAsia="Times New Roman" w:hAnsi="Times New Roman" w:cs="Times New Roman"/>
          <w:kern w:val="0"/>
          <w:sz w:val="24"/>
          <w:szCs w:val="24"/>
          <w:lang w:val="da-DK" w:eastAsia="da-DK"/>
          <w14:ligatures w14:val="none"/>
        </w:rPr>
      </w:pPr>
    </w:p>
    <w:p w14:paraId="09A01B8F" w14:textId="77777777" w:rsidR="00091E27" w:rsidRPr="00091E27" w:rsidRDefault="00091E27" w:rsidP="00091E27">
      <w:pPr>
        <w:spacing w:line="240" w:lineRule="auto"/>
        <w:rPr>
          <w:rFonts w:ascii="Times New Roman" w:eastAsia="Times New Roman" w:hAnsi="Times New Roman" w:cs="Times New Roman"/>
          <w:kern w:val="0"/>
          <w:sz w:val="24"/>
          <w:szCs w:val="24"/>
          <w:lang w:val="da-DK" w:eastAsia="da-DK"/>
          <w14:ligatures w14:val="none"/>
        </w:rPr>
      </w:pPr>
      <w:r w:rsidRPr="00091E27">
        <w:rPr>
          <w:rFonts w:ascii="Aptos" w:eastAsia="Times New Roman" w:hAnsi="Aptos" w:cs="Times New Roman"/>
          <w:color w:val="000000"/>
          <w:kern w:val="0"/>
          <w:lang w:val="da-DK" w:eastAsia="da-DK"/>
          <w14:ligatures w14:val="none"/>
        </w:rPr>
        <w:t>På vegne af borgerinitiativerne</w:t>
      </w:r>
    </w:p>
    <w:p w14:paraId="5E4DE3FC" w14:textId="77777777" w:rsidR="00091E27" w:rsidRPr="00091E27" w:rsidRDefault="00091E27" w:rsidP="00091E27">
      <w:pPr>
        <w:spacing w:after="0" w:line="240" w:lineRule="auto"/>
        <w:rPr>
          <w:rFonts w:ascii="Times New Roman" w:eastAsia="Times New Roman" w:hAnsi="Times New Roman" w:cs="Times New Roman"/>
          <w:kern w:val="0"/>
          <w:sz w:val="24"/>
          <w:szCs w:val="24"/>
          <w:lang w:val="da-DK" w:eastAsia="da-DK"/>
          <w14:ligatures w14:val="none"/>
        </w:rPr>
      </w:pPr>
    </w:p>
    <w:p w14:paraId="6D302CBC" w14:textId="77777777" w:rsidR="00091E27" w:rsidRPr="00091E27" w:rsidRDefault="00091E27" w:rsidP="00091E27">
      <w:pPr>
        <w:spacing w:line="240" w:lineRule="auto"/>
        <w:rPr>
          <w:rFonts w:ascii="Times New Roman" w:eastAsia="Times New Roman" w:hAnsi="Times New Roman" w:cs="Times New Roman"/>
          <w:kern w:val="0"/>
          <w:sz w:val="24"/>
          <w:szCs w:val="24"/>
          <w:lang w:val="da-DK" w:eastAsia="da-DK"/>
          <w14:ligatures w14:val="none"/>
        </w:rPr>
      </w:pPr>
      <w:r w:rsidRPr="00091E27">
        <w:rPr>
          <w:rFonts w:ascii="Aptos" w:eastAsia="Times New Roman" w:hAnsi="Aptos" w:cs="Times New Roman"/>
          <w:color w:val="000000"/>
          <w:kern w:val="0"/>
          <w:lang w:val="da-DK" w:eastAsia="da-DK"/>
          <w14:ligatures w14:val="none"/>
        </w:rPr>
        <w:lastRenderedPageBreak/>
        <w:t>Grønne Piloter &amp; VINK-Vildere i Nyborg Kommune</w:t>
      </w:r>
    </w:p>
    <w:p w14:paraId="6C31219A" w14:textId="77777777" w:rsidR="00091E27" w:rsidRPr="00091E27" w:rsidRDefault="00091E27" w:rsidP="00091E27">
      <w:pPr>
        <w:spacing w:line="240" w:lineRule="auto"/>
        <w:rPr>
          <w:rFonts w:ascii="Times New Roman" w:eastAsia="Times New Roman" w:hAnsi="Times New Roman" w:cs="Times New Roman"/>
          <w:kern w:val="0"/>
          <w:sz w:val="24"/>
          <w:szCs w:val="24"/>
          <w:lang w:val="da-DK" w:eastAsia="da-DK"/>
          <w14:ligatures w14:val="none"/>
        </w:rPr>
      </w:pPr>
      <w:r w:rsidRPr="00091E27">
        <w:rPr>
          <w:rFonts w:ascii="Aptos" w:eastAsia="Times New Roman" w:hAnsi="Aptos" w:cs="Times New Roman"/>
          <w:color w:val="000000"/>
          <w:kern w:val="0"/>
          <w:lang w:val="da-DK" w:eastAsia="da-DK"/>
          <w14:ligatures w14:val="none"/>
        </w:rPr>
        <w:t>arbejdsgruppen</w:t>
      </w:r>
    </w:p>
    <w:p w14:paraId="33E31425" w14:textId="77777777" w:rsidR="00091E27" w:rsidRPr="00091E27" w:rsidRDefault="00091E27" w:rsidP="00091E27">
      <w:pPr>
        <w:spacing w:line="240" w:lineRule="auto"/>
        <w:rPr>
          <w:rFonts w:ascii="Times New Roman" w:eastAsia="Times New Roman" w:hAnsi="Times New Roman" w:cs="Times New Roman"/>
          <w:kern w:val="0"/>
          <w:sz w:val="24"/>
          <w:szCs w:val="24"/>
          <w:lang w:val="da-DK" w:eastAsia="da-DK"/>
          <w14:ligatures w14:val="none"/>
        </w:rPr>
      </w:pPr>
      <w:r w:rsidRPr="00091E27">
        <w:rPr>
          <w:rFonts w:ascii="Aptos" w:eastAsia="Times New Roman" w:hAnsi="Aptos" w:cs="Times New Roman"/>
          <w:color w:val="000000"/>
          <w:kern w:val="0"/>
          <w:lang w:val="da-DK" w:eastAsia="da-DK"/>
          <w14:ligatures w14:val="none"/>
        </w:rPr>
        <w:t>Kaj Larsen</w:t>
      </w:r>
    </w:p>
    <w:p w14:paraId="2988AB61" w14:textId="77777777" w:rsidR="00091E27" w:rsidRPr="00091E27" w:rsidRDefault="00091E27" w:rsidP="00091E27">
      <w:pPr>
        <w:spacing w:line="240" w:lineRule="auto"/>
        <w:rPr>
          <w:rFonts w:ascii="Times New Roman" w:eastAsia="Times New Roman" w:hAnsi="Times New Roman" w:cs="Times New Roman"/>
          <w:kern w:val="0"/>
          <w:sz w:val="24"/>
          <w:szCs w:val="24"/>
          <w:lang w:val="da-DK" w:eastAsia="da-DK"/>
          <w14:ligatures w14:val="none"/>
        </w:rPr>
      </w:pPr>
      <w:r w:rsidRPr="00091E27">
        <w:rPr>
          <w:rFonts w:ascii="Aptos" w:eastAsia="Times New Roman" w:hAnsi="Aptos" w:cs="Times New Roman"/>
          <w:color w:val="000000"/>
          <w:kern w:val="0"/>
          <w:lang w:val="da-DK" w:eastAsia="da-DK"/>
          <w14:ligatures w14:val="none"/>
        </w:rPr>
        <w:t>Mariann Brandt</w:t>
      </w:r>
    </w:p>
    <w:p w14:paraId="7B237D34" w14:textId="77777777" w:rsidR="00091E27" w:rsidRPr="00091E27" w:rsidRDefault="00091E27" w:rsidP="00091E27">
      <w:pPr>
        <w:spacing w:line="240" w:lineRule="auto"/>
        <w:rPr>
          <w:rFonts w:ascii="Times New Roman" w:eastAsia="Times New Roman" w:hAnsi="Times New Roman" w:cs="Times New Roman"/>
          <w:kern w:val="0"/>
          <w:sz w:val="24"/>
          <w:szCs w:val="24"/>
          <w:lang w:val="da-DK" w:eastAsia="da-DK"/>
          <w14:ligatures w14:val="none"/>
        </w:rPr>
      </w:pPr>
      <w:r w:rsidRPr="00091E27">
        <w:rPr>
          <w:rFonts w:ascii="Aptos" w:eastAsia="Times New Roman" w:hAnsi="Aptos" w:cs="Times New Roman"/>
          <w:color w:val="000000"/>
          <w:kern w:val="0"/>
          <w:lang w:val="da-DK" w:eastAsia="da-DK"/>
          <w14:ligatures w14:val="none"/>
        </w:rPr>
        <w:t>Bjarne Christiansen</w:t>
      </w:r>
    </w:p>
    <w:p w14:paraId="402C256E" w14:textId="77777777" w:rsidR="00E75C81" w:rsidRPr="00091E27" w:rsidRDefault="00E75C81">
      <w:pPr>
        <w:rPr>
          <w:lang w:val="da-DK"/>
        </w:rPr>
      </w:pPr>
    </w:p>
    <w:sectPr w:rsidR="00E75C81" w:rsidRPr="00091E2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27"/>
    <w:rsid w:val="00091E27"/>
    <w:rsid w:val="005A1A70"/>
    <w:rsid w:val="00C607B0"/>
    <w:rsid w:val="00E75C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3152"/>
  <w15:chartTrackingRefBased/>
  <w15:docId w15:val="{FCEFEF97-A327-449E-8A64-244E2F99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2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3161</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Brandt</dc:creator>
  <cp:keywords/>
  <dc:description/>
  <cp:lastModifiedBy>Mariann Brandt</cp:lastModifiedBy>
  <cp:revision>2</cp:revision>
  <dcterms:created xsi:type="dcterms:W3CDTF">2024-02-01T19:37:00Z</dcterms:created>
  <dcterms:modified xsi:type="dcterms:W3CDTF">2024-02-01T19:37:00Z</dcterms:modified>
</cp:coreProperties>
</file>