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6D972" w14:textId="4CC73BAF" w:rsidR="008C4351" w:rsidRDefault="00DF6B0B">
      <w:r>
        <w:rPr>
          <w:noProof/>
        </w:rPr>
        <w:drawing>
          <wp:anchor distT="0" distB="0" distL="114300" distR="114300" simplePos="0" relativeHeight="251658240" behindDoc="1" locked="0" layoutInCell="1" allowOverlap="1" wp14:anchorId="70EA4FAA" wp14:editId="7FC0C936">
            <wp:simplePos x="0" y="0"/>
            <wp:positionH relativeFrom="column">
              <wp:posOffset>13335</wp:posOffset>
            </wp:positionH>
            <wp:positionV relativeFrom="paragraph">
              <wp:posOffset>952500</wp:posOffset>
            </wp:positionV>
            <wp:extent cx="6120130" cy="1341120"/>
            <wp:effectExtent l="0" t="0" r="0" b="0"/>
            <wp:wrapTight wrapText="bothSides">
              <wp:wrapPolygon edited="0">
                <wp:start x="0" y="0"/>
                <wp:lineTo x="0" y="21170"/>
                <wp:lineTo x="21515" y="21170"/>
                <wp:lineTo x="21515" y="0"/>
                <wp:lineTo x="0" y="0"/>
              </wp:wrapPolygon>
            </wp:wrapTight>
            <wp:docPr id="5" name="Billede 4">
              <a:extLst xmlns:a="http://schemas.openxmlformats.org/drawingml/2006/main">
                <a:ext uri="{FF2B5EF4-FFF2-40B4-BE49-F238E27FC236}">
                  <a16:creationId xmlns:a16="http://schemas.microsoft.com/office/drawing/2014/main" id="{CD4DCC99-77CB-66EC-19E9-DFDA9FD080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lede 4">
                      <a:extLst>
                        <a:ext uri="{FF2B5EF4-FFF2-40B4-BE49-F238E27FC236}">
                          <a16:creationId xmlns:a16="http://schemas.microsoft.com/office/drawing/2014/main" id="{CD4DCC99-77CB-66EC-19E9-DFDA9FD0805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Ungdomsskolens budgettildeling 2026</w:t>
      </w:r>
    </w:p>
    <w:p w14:paraId="275F623A" w14:textId="74E859DA" w:rsidR="00DF6B0B" w:rsidRDefault="00DF6B0B">
      <w:r>
        <w:t xml:space="preserve">Bilag til høringssvar. Udtrykt i bruttoudgift og ikke nettoudgift for Nyborg Kommune da indtægter for brugerbetaling til klubberne ikke indgår i selvstyre. </w:t>
      </w:r>
    </w:p>
    <w:sectPr w:rsidR="00DF6B0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0B"/>
    <w:rsid w:val="00465FE8"/>
    <w:rsid w:val="008C4351"/>
    <w:rsid w:val="00DF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EE027"/>
  <w15:chartTrackingRefBased/>
  <w15:docId w15:val="{8DA3779B-3D46-41FC-9230-1AAE07DC5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F6B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F6B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F6B0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F6B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F6B0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F6B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F6B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F6B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F6B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F6B0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F6B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F6B0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F6B0B"/>
    <w:rPr>
      <w:rFonts w:eastAsiaTheme="majorEastAsia" w:cstheme="majorBidi"/>
      <w:i/>
      <w:iCs/>
      <w:color w:val="2E74B5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F6B0B"/>
    <w:rPr>
      <w:rFonts w:eastAsiaTheme="majorEastAsia" w:cstheme="majorBidi"/>
      <w:color w:val="2E74B5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F6B0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F6B0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F6B0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F6B0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F6B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F6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F6B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F6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F6B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F6B0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F6B0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F6B0B"/>
    <w:rPr>
      <w:i/>
      <w:iCs/>
      <w:color w:val="2E74B5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F6B0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F6B0B"/>
    <w:rPr>
      <w:i/>
      <w:iCs/>
      <w:color w:val="2E74B5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F6B0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167</Characters>
  <Application>Microsoft Office Word</Application>
  <DocSecurity>0</DocSecurity>
  <Lines>1</Lines>
  <Paragraphs>1</Paragraphs>
  <ScaleCrop>false</ScaleCrop>
  <Company>Nyborg Kommune Office 365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Carsten Højgaard Nielsen</dc:creator>
  <cp:keywords/>
  <dc:description/>
  <cp:lastModifiedBy>Carsten Højgaard Nielsen</cp:lastModifiedBy>
  <cp:revision>1</cp:revision>
  <dcterms:created xsi:type="dcterms:W3CDTF">2026-09-14T08:54:00Z</dcterms:created>
  <dcterms:modified xsi:type="dcterms:W3CDTF">2026-09-14T08:58:00Z</dcterms:modified>
</cp:coreProperties>
</file>